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EC" w:rsidRDefault="00800CEC" w:rsidP="00800CEC">
      <w:pPr>
        <w:tabs>
          <w:tab w:val="left" w:pos="360"/>
          <w:tab w:val="left" w:pos="540"/>
        </w:tabs>
        <w:ind w:left="18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Usnesení</w:t>
      </w:r>
    </w:p>
    <w:p w:rsidR="00800CEC" w:rsidRDefault="00800CEC" w:rsidP="00800CEC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26/2013</w:t>
      </w:r>
    </w:p>
    <w:p w:rsidR="00800CEC" w:rsidRDefault="00800CEC" w:rsidP="00800CEC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>v Lesné dne  19.9.2013</w:t>
      </w:r>
    </w:p>
    <w:p w:rsidR="00800CEC" w:rsidRDefault="00800CEC" w:rsidP="00800CEC">
      <w:pPr>
        <w:rPr>
          <w:b/>
          <w:bCs/>
          <w:sz w:val="24"/>
          <w:u w:val="single"/>
        </w:rPr>
      </w:pPr>
      <w:r>
        <w:rPr>
          <w:sz w:val="24"/>
          <w:u w:val="single"/>
        </w:rPr>
        <w:t>1. OZ schvaluje:</w:t>
      </w:r>
    </w:p>
    <w:p w:rsidR="00800CEC" w:rsidRDefault="00800CEC" w:rsidP="00800CEC">
      <w:pPr>
        <w:rPr>
          <w:sz w:val="24"/>
        </w:rPr>
      </w:pPr>
      <w:r>
        <w:rPr>
          <w:sz w:val="24"/>
        </w:rPr>
        <w:t xml:space="preserve">1.  Program jednání OZ </w:t>
      </w:r>
    </w:p>
    <w:p w:rsidR="00800CEC" w:rsidRDefault="00800CEC" w:rsidP="00800CEC">
      <w:pPr>
        <w:rPr>
          <w:b/>
          <w:sz w:val="24"/>
        </w:rPr>
      </w:pPr>
      <w:r>
        <w:rPr>
          <w:sz w:val="24"/>
        </w:rPr>
        <w:t>2.  Zapisovatel usnesení OZ- ing. Červinka, zapisovatel zápisu OZ- p. Uhlíková,                               ověřovatelé zápisu: p. Packan, p. Voron</w:t>
      </w:r>
    </w:p>
    <w:p w:rsidR="00800CEC" w:rsidRDefault="00800CEC" w:rsidP="00800CEC">
      <w:pPr>
        <w:rPr>
          <w:b/>
          <w:sz w:val="24"/>
        </w:rPr>
      </w:pPr>
      <w:r>
        <w:rPr>
          <w:sz w:val="24"/>
        </w:rPr>
        <w:t xml:space="preserve">3. č.j. </w:t>
      </w:r>
      <w:r>
        <w:rPr>
          <w:b/>
          <w:sz w:val="24"/>
          <w:u w:val="single"/>
        </w:rPr>
        <w:t>Směrnice</w:t>
      </w:r>
      <w:r>
        <w:rPr>
          <w:sz w:val="24"/>
        </w:rPr>
        <w:t xml:space="preserve"> – směrnice č.12/2013 pro zadávání zakázek malého rozsahu</w:t>
      </w:r>
    </w:p>
    <w:p w:rsidR="00800CEC" w:rsidRDefault="00800CEC" w:rsidP="00800CEC">
      <w:pPr>
        <w:rPr>
          <w:sz w:val="24"/>
          <w:szCs w:val="24"/>
        </w:rPr>
      </w:pPr>
      <w:r>
        <w:rPr>
          <w:sz w:val="24"/>
        </w:rPr>
        <w:t xml:space="preserve">4. č.j. </w:t>
      </w:r>
      <w:r>
        <w:rPr>
          <w:b/>
          <w:sz w:val="24"/>
          <w:u w:val="single"/>
        </w:rPr>
        <w:t>Prodej</w:t>
      </w:r>
      <w:r>
        <w:rPr>
          <w:sz w:val="24"/>
        </w:rPr>
        <w:t xml:space="preserve"> – </w:t>
      </w:r>
      <w:r>
        <w:rPr>
          <w:sz w:val="24"/>
          <w:szCs w:val="24"/>
        </w:rPr>
        <w:t xml:space="preserve">prodej pozemků p.p.č. 29/9 za cenu 2438,- Kč, p.p.č. 184/1 za cenu 2380,- Kč, p.p.č. 29/10 za cenu 713,- Kč a p.p.č. 29/13 za cenu 2024,- Kč pro p. Hanu Koldovou a Tomáše Chalupu podílem ½ a ½ </w:t>
      </w:r>
    </w:p>
    <w:p w:rsidR="00800CEC" w:rsidRDefault="00800CEC" w:rsidP="00800CEC">
      <w:pPr>
        <w:rPr>
          <w:sz w:val="24"/>
          <w:szCs w:val="24"/>
        </w:rPr>
      </w:pPr>
      <w:r>
        <w:rPr>
          <w:sz w:val="24"/>
          <w:szCs w:val="24"/>
        </w:rPr>
        <w:t xml:space="preserve">5. č.j. </w:t>
      </w:r>
      <w:r>
        <w:rPr>
          <w:b/>
          <w:sz w:val="24"/>
          <w:szCs w:val="24"/>
          <w:u w:val="single"/>
        </w:rPr>
        <w:t>Dotace KÚPK</w:t>
      </w:r>
      <w:r>
        <w:rPr>
          <w:sz w:val="24"/>
          <w:szCs w:val="24"/>
        </w:rPr>
        <w:t>– příjem dotace od KÚPK dle smlouvy č. C13/PSOV-2013 o poskytnutí dotace ve výši 108 000,- Kč na pořízení návrhu územního plánu</w:t>
      </w:r>
    </w:p>
    <w:p w:rsidR="00800CEC" w:rsidRDefault="00800CEC" w:rsidP="00800CEC">
      <w:pPr>
        <w:ind w:hanging="900"/>
        <w:rPr>
          <w:sz w:val="24"/>
        </w:rPr>
      </w:pPr>
      <w:r>
        <w:rPr>
          <w:sz w:val="24"/>
        </w:rPr>
        <w:tab/>
        <w:t xml:space="preserve">6. č.j. </w:t>
      </w:r>
      <w:r>
        <w:rPr>
          <w:b/>
          <w:sz w:val="24"/>
          <w:u w:val="single"/>
        </w:rPr>
        <w:t>Smlouva</w:t>
      </w:r>
      <w:r>
        <w:rPr>
          <w:sz w:val="24"/>
        </w:rPr>
        <w:t xml:space="preserve"> – kupní smlouva č. 127/2013 na nákup komunální techniky ve výši 605 605,- Kč vč. DPH s firmou Arbo Klatovy</w:t>
      </w:r>
    </w:p>
    <w:p w:rsidR="00800CEC" w:rsidRDefault="00800CEC" w:rsidP="00800CEC">
      <w:pPr>
        <w:rPr>
          <w:sz w:val="24"/>
          <w:szCs w:val="24"/>
        </w:rPr>
      </w:pPr>
      <w:r>
        <w:rPr>
          <w:sz w:val="24"/>
          <w:szCs w:val="24"/>
        </w:rPr>
        <w:t xml:space="preserve">7. č.j. </w:t>
      </w:r>
      <w:r>
        <w:rPr>
          <w:b/>
          <w:sz w:val="24"/>
          <w:szCs w:val="24"/>
          <w:u w:val="single"/>
        </w:rPr>
        <w:t>Prodej</w:t>
      </w:r>
      <w:r>
        <w:rPr>
          <w:sz w:val="24"/>
          <w:szCs w:val="24"/>
        </w:rPr>
        <w:t xml:space="preserve"> – </w:t>
      </w:r>
      <w:r>
        <w:rPr>
          <w:sz w:val="24"/>
        </w:rPr>
        <w:t>prodej nepotřebné techniky zn. Avia A 30l valník za min. cenu 16 000,- Kč dle odhadu a to obálkovou metodou nejvyšší nabídce podané do 30.10.2013 s vyhodnocením 31.10.2013</w:t>
      </w:r>
    </w:p>
    <w:p w:rsidR="00800CEC" w:rsidRDefault="00800CEC" w:rsidP="00800CEC">
      <w:pPr>
        <w:ind w:hanging="900"/>
        <w:rPr>
          <w:sz w:val="24"/>
        </w:rPr>
      </w:pPr>
      <w:r>
        <w:rPr>
          <w:sz w:val="24"/>
        </w:rPr>
        <w:tab/>
        <w:t xml:space="preserve">8. č.j. </w:t>
      </w:r>
      <w:r>
        <w:rPr>
          <w:b/>
          <w:sz w:val="24"/>
          <w:u w:val="single"/>
        </w:rPr>
        <w:t>Cena Mth</w:t>
      </w:r>
      <w:r>
        <w:rPr>
          <w:sz w:val="24"/>
        </w:rPr>
        <w:t xml:space="preserve"> – cenu za zapůjčení obecního traktoru ve výši 400,- Kč za Mth bez DPH, s tím, že pokud nedojde k natočení ani jedné motohodiny, se bude účtovat jako ½ Mth. Zapůjčení možno pouze pro trvale hlášené občany Lesné a přidružených obcí. </w:t>
      </w:r>
    </w:p>
    <w:p w:rsidR="00800CEC" w:rsidRDefault="00800CEC" w:rsidP="00800CEC">
      <w:pPr>
        <w:rPr>
          <w:sz w:val="24"/>
        </w:rPr>
      </w:pPr>
      <w:r>
        <w:rPr>
          <w:sz w:val="24"/>
        </w:rPr>
        <w:t xml:space="preserve">9. č.j. </w:t>
      </w:r>
      <w:r>
        <w:rPr>
          <w:b/>
          <w:sz w:val="24"/>
          <w:u w:val="single"/>
        </w:rPr>
        <w:t xml:space="preserve">Usnesení </w:t>
      </w:r>
      <w:r>
        <w:rPr>
          <w:sz w:val="24"/>
        </w:rPr>
        <w:t>– usnesení č. 26/2013 ze dne 25.6.2013</w:t>
      </w:r>
    </w:p>
    <w:p w:rsidR="00800CEC" w:rsidRDefault="00800CEC" w:rsidP="00800CEC">
      <w:pPr>
        <w:ind w:hanging="900"/>
        <w:rPr>
          <w:sz w:val="24"/>
        </w:rPr>
      </w:pPr>
      <w:r>
        <w:rPr>
          <w:sz w:val="24"/>
        </w:rPr>
        <w:tab/>
      </w:r>
    </w:p>
    <w:p w:rsidR="00800CEC" w:rsidRDefault="00800CEC" w:rsidP="00800CEC">
      <w:pPr>
        <w:ind w:hanging="900"/>
        <w:rPr>
          <w:sz w:val="24"/>
        </w:rPr>
      </w:pPr>
      <w:r>
        <w:rPr>
          <w:sz w:val="24"/>
        </w:rPr>
        <w:t xml:space="preserve">               </w:t>
      </w:r>
    </w:p>
    <w:p w:rsidR="00800CEC" w:rsidRDefault="00800CEC" w:rsidP="00800CEC">
      <w:pPr>
        <w:rPr>
          <w:sz w:val="24"/>
        </w:rPr>
      </w:pPr>
    </w:p>
    <w:p w:rsidR="00800CEC" w:rsidRDefault="00800CEC" w:rsidP="00800CEC">
      <w:pPr>
        <w:rPr>
          <w:b/>
          <w:sz w:val="24"/>
        </w:rPr>
      </w:pPr>
      <w:r>
        <w:rPr>
          <w:sz w:val="24"/>
        </w:rPr>
        <w:t xml:space="preserve">   V Lesné dne  19.9.2013</w:t>
      </w:r>
    </w:p>
    <w:p w:rsidR="00800CEC" w:rsidRDefault="00800CEC" w:rsidP="00800CEC">
      <w:pPr>
        <w:tabs>
          <w:tab w:val="left" w:pos="360"/>
          <w:tab w:val="left" w:pos="540"/>
        </w:tabs>
        <w:rPr>
          <w:b/>
          <w:sz w:val="24"/>
        </w:rPr>
      </w:pPr>
    </w:p>
    <w:p w:rsidR="00800CEC" w:rsidRDefault="00800CEC" w:rsidP="00800CEC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>Zapsal :                  ing. Červinka Josef                    člen OZ                ……………………..</w:t>
      </w:r>
    </w:p>
    <w:p w:rsidR="00800CEC" w:rsidRDefault="00800CEC" w:rsidP="00800CEC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 xml:space="preserve">       </w:t>
      </w:r>
    </w:p>
    <w:p w:rsidR="00800CEC" w:rsidRDefault="00800CEC" w:rsidP="00800CEC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>Ověřil:                    p. Packan Ivan                           člen OZ                .…………………….</w:t>
      </w:r>
    </w:p>
    <w:p w:rsidR="00800CEC" w:rsidRDefault="00800CEC" w:rsidP="00800CEC">
      <w:pPr>
        <w:tabs>
          <w:tab w:val="left" w:pos="360"/>
          <w:tab w:val="left" w:pos="540"/>
          <w:tab w:val="left" w:pos="2850"/>
        </w:tabs>
        <w:rPr>
          <w:b/>
          <w:sz w:val="24"/>
        </w:rPr>
      </w:pPr>
      <w:r>
        <w:rPr>
          <w:sz w:val="24"/>
        </w:rPr>
        <w:t xml:space="preserve">                                  </w:t>
      </w:r>
      <w:r>
        <w:rPr>
          <w:sz w:val="24"/>
        </w:rPr>
        <w:tab/>
      </w:r>
    </w:p>
    <w:p w:rsidR="00800CEC" w:rsidRDefault="00800CEC" w:rsidP="00800CEC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 xml:space="preserve">                               p. Voron Jiří                              člen OZ                ……………………...</w:t>
      </w:r>
    </w:p>
    <w:p w:rsidR="00800CEC" w:rsidRDefault="00800CEC" w:rsidP="00800CEC">
      <w:pPr>
        <w:tabs>
          <w:tab w:val="left" w:pos="360"/>
          <w:tab w:val="left" w:pos="540"/>
        </w:tabs>
        <w:rPr>
          <w:b/>
          <w:sz w:val="24"/>
        </w:rPr>
      </w:pPr>
    </w:p>
    <w:p w:rsidR="00800CEC" w:rsidRDefault="00800CEC" w:rsidP="00800CEC">
      <w:r>
        <w:rPr>
          <w:sz w:val="24"/>
        </w:rPr>
        <w:t xml:space="preserve">                                  Ölveczki David</w:t>
      </w:r>
      <w:r>
        <w:rPr>
          <w:bCs/>
          <w:sz w:val="24"/>
        </w:rPr>
        <w:t xml:space="preserve">         </w:t>
      </w:r>
      <w:r>
        <w:rPr>
          <w:sz w:val="24"/>
        </w:rPr>
        <w:t xml:space="preserve">                starosta</w:t>
      </w:r>
      <w:r>
        <w:rPr>
          <w:sz w:val="24"/>
        </w:rPr>
        <w:tab/>
        <w:t xml:space="preserve">       ……………………… </w:t>
      </w:r>
      <w:r>
        <w:rPr>
          <w:sz w:val="24"/>
        </w:rPr>
        <w:tab/>
      </w:r>
    </w:p>
    <w:p w:rsidR="00921303" w:rsidRDefault="00921303"/>
    <w:sectPr w:rsidR="00921303" w:rsidSect="00921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0CEC"/>
    <w:rsid w:val="00800CEC"/>
    <w:rsid w:val="00921303"/>
    <w:rsid w:val="00C8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C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00CEC"/>
    <w:pPr>
      <w:keepNext/>
      <w:tabs>
        <w:tab w:val="left" w:pos="8160"/>
      </w:tabs>
      <w:overflowPunct/>
      <w:autoSpaceDE/>
      <w:autoSpaceDN/>
      <w:adjustRightInd/>
      <w:jc w:val="center"/>
      <w:outlineLvl w:val="3"/>
    </w:pPr>
    <w:rPr>
      <w:b/>
      <w:bCs/>
      <w:sz w:val="28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00CEC"/>
    <w:pPr>
      <w:keepNext/>
      <w:overflowPunct/>
      <w:autoSpaceDE/>
      <w:autoSpaceDN/>
      <w:adjustRightInd/>
      <w:jc w:val="center"/>
      <w:outlineLvl w:val="4"/>
    </w:pPr>
    <w:rPr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800CE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00CEC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2013-11-14T13:18:00Z</dcterms:created>
  <dcterms:modified xsi:type="dcterms:W3CDTF">2013-11-14T13:19:00Z</dcterms:modified>
</cp:coreProperties>
</file>