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Obec Lesná</w:t>
      </w:r>
    </w:p>
    <w:p w:rsidR="003F4369" w:rsidRDefault="003F4369" w:rsidP="003F4369">
      <w:pPr>
        <w:pStyle w:val="Prosttext"/>
        <w:rPr>
          <w:rFonts w:ascii="Times New Roman" w:hAnsi="Times New Roman" w:cs="Times New Roman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OBECNĚ ZÁVAZNÁ VYHLÁŠKA</w:t>
      </w:r>
    </w:p>
    <w:p w:rsidR="003F4369" w:rsidRDefault="003F4369" w:rsidP="003F4369">
      <w:pPr>
        <w:pStyle w:val="Prosttext"/>
        <w:jc w:val="center"/>
        <w:rPr>
          <w:rFonts w:ascii="Times New Roman" w:hAnsi="Times New Roman" w:cs="Times New Roman"/>
        </w:rPr>
      </w:pPr>
    </w:p>
    <w:p w:rsidR="003F4369" w:rsidRDefault="00E10990" w:rsidP="003F4369">
      <w:pPr>
        <w:pStyle w:val="Prosttex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č.11</w:t>
      </w:r>
      <w:r w:rsidR="003F4369">
        <w:rPr>
          <w:rFonts w:ascii="Times New Roman" w:hAnsi="Times New Roman" w:cs="Times New Roman"/>
          <w:b/>
          <w:sz w:val="36"/>
          <w:szCs w:val="36"/>
        </w:rPr>
        <w:t>/2012</w:t>
      </w:r>
    </w:p>
    <w:p w:rsidR="003F4369" w:rsidRDefault="003F4369" w:rsidP="003F4369">
      <w:pPr>
        <w:pStyle w:val="Prosttext"/>
        <w:jc w:val="center"/>
        <w:rPr>
          <w:rFonts w:ascii="Times New Roman" w:hAnsi="Times New Roman" w:cs="Times New Roman"/>
          <w:b/>
        </w:rPr>
      </w:pPr>
    </w:p>
    <w:p w:rsidR="003F4369" w:rsidRDefault="003F4369" w:rsidP="003F4369">
      <w:pPr>
        <w:pStyle w:val="Prost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O místním poplatku – za provoz systému shromažďování, sběru, přepravy, třídění, využívání a odstraňování komunálních odpadů</w:t>
      </w:r>
    </w:p>
    <w:p w:rsidR="003F4369" w:rsidRDefault="003F4369" w:rsidP="003F4369">
      <w:pPr>
        <w:pStyle w:val="Prosttext"/>
        <w:rPr>
          <w:rFonts w:ascii="Times New Roman" w:hAnsi="Times New Roman" w:cs="Times New Roman"/>
        </w:rPr>
      </w:pPr>
    </w:p>
    <w:p w:rsidR="003F4369" w:rsidRDefault="003F4369" w:rsidP="003F436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Zastupitelstvo obce Lesná se na svém zasedání dne </w:t>
      </w:r>
      <w:proofErr w:type="gramStart"/>
      <w:r w:rsidR="00B0722D">
        <w:rPr>
          <w:rFonts w:ascii="Times New Roman" w:hAnsi="Times New Roman" w:cs="Times New Roman"/>
          <w:b w:val="0"/>
          <w:bCs w:val="0"/>
          <w:sz w:val="22"/>
          <w:szCs w:val="22"/>
        </w:rPr>
        <w:t>13.11.2012</w:t>
      </w:r>
      <w:proofErr w:type="gramEnd"/>
      <w:r w:rsidR="00B072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usnesením č. </w:t>
      </w:r>
      <w:r w:rsidR="00B0722D">
        <w:rPr>
          <w:rFonts w:ascii="Times New Roman" w:hAnsi="Times New Roman" w:cs="Times New Roman"/>
          <w:b w:val="0"/>
          <w:bCs w:val="0"/>
          <w:sz w:val="22"/>
          <w:szCs w:val="22"/>
        </w:rPr>
        <w:t>19/12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usneslo vydat na základě § 14 odst. 2 zákona č. 565/1990 Sb., o místních poplatcích, ve znění pozdějších předpisů a v souladu s § 10 písm. d) a § 84 odst. 2 písm. h) zákona č. 128/2000 Sb.,  o obcích (obecní zřízení),  ve znění pozdějších předpisů,  tuto obecně závaznou vyhlášku (dále jen „vyhláška“): </w:t>
      </w:r>
    </w:p>
    <w:p w:rsidR="003F4369" w:rsidRDefault="003F4369" w:rsidP="003F4369">
      <w:pPr>
        <w:pStyle w:val="Prosttext"/>
        <w:rPr>
          <w:rFonts w:ascii="Times New Roman" w:hAnsi="Times New Roman" w:cs="Times New Roman"/>
        </w:rPr>
      </w:pP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1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ustanovení</w:t>
      </w:r>
    </w:p>
    <w:p w:rsidR="00E10990" w:rsidRDefault="00E10990" w:rsidP="00E10990">
      <w:pPr>
        <w:pStyle w:val="Prost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Obec Lesná touto obecně </w:t>
      </w:r>
      <w:proofErr w:type="gramStart"/>
      <w:r>
        <w:rPr>
          <w:rFonts w:ascii="Times New Roman" w:hAnsi="Times New Roman" w:cs="Times New Roman"/>
          <w:sz w:val="22"/>
          <w:szCs w:val="22"/>
        </w:rPr>
        <w:t>závaznou  vyhláškou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zavádí místní poplatek za provoz systému shromažďování, sběru, přepravy, třídění, využívání a odstraňování komunálních odpadů.</w:t>
      </w:r>
    </w:p>
    <w:p w:rsidR="00E10990" w:rsidRDefault="00E10990" w:rsidP="00E10990">
      <w:pPr>
        <w:pStyle w:val="Prost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Výkon správy místního poplatku provádí obecní úřad Lesná ( dále jen "správce </w:t>
      </w:r>
      <w:proofErr w:type="gramStart"/>
      <w:r>
        <w:rPr>
          <w:rFonts w:ascii="Times New Roman" w:hAnsi="Times New Roman" w:cs="Times New Roman"/>
          <w:sz w:val="22"/>
          <w:szCs w:val="22"/>
        </w:rPr>
        <w:t>poplatku" ). Na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řízení                 o poplatku se vztahuje daňový řád č. 28/2009 Sb., ve znění pozdějších předpisů, není-li zákonem č. 565/1990 Sb., o místních poplatcích, ve znění pozdějších předpisů, stanoveno jinak.</w:t>
      </w:r>
    </w:p>
    <w:p w:rsidR="003F4369" w:rsidRDefault="003F4369" w:rsidP="003F4369">
      <w:pPr>
        <w:pStyle w:val="Prosttext"/>
        <w:rPr>
          <w:rFonts w:ascii="Times New Roman" w:hAnsi="Times New Roman" w:cs="Times New Roman"/>
        </w:rPr>
      </w:pP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2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Poplatník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Poplatek platí: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>
        <w:rPr>
          <w:rFonts w:ascii="Times New Roman" w:hAnsi="Times New Roman" w:cs="Times New Roman"/>
          <w:sz w:val="22"/>
          <w:szCs w:val="22"/>
          <w:u w:val="single"/>
        </w:rPr>
        <w:t>Fyzická osoba</w:t>
      </w:r>
      <w:r>
        <w:rPr>
          <w:rFonts w:ascii="Times New Roman" w:hAnsi="Times New Roman" w:cs="Times New Roman"/>
          <w:sz w:val="22"/>
          <w:szCs w:val="22"/>
        </w:rPr>
        <w:t>, která má v obci trvalý pobyt. Za domácnost může být poplatek odváděn společným zástupcem, za rodinný nebo bytový dům vlastníkem nebo správcem: tyto osoby jsou povinny obci oznámit jména a data narození osob, za které poplatek odvádějí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>
        <w:rPr>
          <w:rFonts w:ascii="Times New Roman" w:hAnsi="Times New Roman" w:cs="Times New Roman"/>
          <w:sz w:val="22"/>
          <w:szCs w:val="22"/>
          <w:u w:val="single"/>
        </w:rPr>
        <w:t>Fyzická osoba</w:t>
      </w:r>
      <w:r>
        <w:rPr>
          <w:rFonts w:ascii="Times New Roman" w:hAnsi="Times New Roman" w:cs="Times New Roman"/>
          <w:sz w:val="22"/>
          <w:szCs w:val="22"/>
        </w:rPr>
        <w:t xml:space="preserve">, která má ve vlastnictví stavbu určenou </w:t>
      </w:r>
      <w:r w:rsidR="00DE6BCD">
        <w:rPr>
          <w:rFonts w:ascii="Times New Roman" w:hAnsi="Times New Roman" w:cs="Times New Roman"/>
          <w:sz w:val="22"/>
          <w:szCs w:val="22"/>
        </w:rPr>
        <w:t xml:space="preserve">k  </w:t>
      </w:r>
      <w:r>
        <w:rPr>
          <w:rFonts w:ascii="Times New Roman" w:hAnsi="Times New Roman" w:cs="Times New Roman"/>
          <w:sz w:val="22"/>
          <w:szCs w:val="22"/>
        </w:rPr>
        <w:t>rekreaci,</w:t>
      </w:r>
      <w:r w:rsidR="00AC3060">
        <w:rPr>
          <w:rFonts w:ascii="Times New Roman" w:hAnsi="Times New Roman" w:cs="Times New Roman"/>
          <w:sz w:val="22"/>
          <w:szCs w:val="22"/>
        </w:rPr>
        <w:t xml:space="preserve"> byt nebo rodinný </w:t>
      </w:r>
      <w:proofErr w:type="gramStart"/>
      <w:r w:rsidR="00AC3060">
        <w:rPr>
          <w:rFonts w:ascii="Times New Roman" w:hAnsi="Times New Roman" w:cs="Times New Roman"/>
          <w:sz w:val="22"/>
          <w:szCs w:val="22"/>
        </w:rPr>
        <w:t xml:space="preserve">dům, </w:t>
      </w:r>
      <w:r>
        <w:rPr>
          <w:rFonts w:ascii="Times New Roman" w:hAnsi="Times New Roman" w:cs="Times New Roman"/>
          <w:sz w:val="22"/>
          <w:szCs w:val="22"/>
        </w:rPr>
        <w:t xml:space="preserve"> ve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které není hlášena k trvalému pobytu žádná fyzická osoba: má-li k této stavbě vlastnické právo více osob, jsou povinny platit poplatek společně a nerozdílně, a to ve výši odpovídající poplatku za jednu fyzickou osobu. 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Pr="003F4369">
        <w:rPr>
          <w:rFonts w:ascii="Times New Roman" w:hAnsi="Times New Roman" w:cs="Times New Roman"/>
          <w:sz w:val="22"/>
          <w:szCs w:val="22"/>
          <w:u w:val="single"/>
        </w:rPr>
        <w:t>Fyzická osoba</w:t>
      </w:r>
      <w:r>
        <w:rPr>
          <w:rFonts w:ascii="Times New Roman" w:hAnsi="Times New Roman" w:cs="Times New Roman"/>
          <w:sz w:val="22"/>
          <w:szCs w:val="22"/>
        </w:rPr>
        <w:t>, které byl podle zákona uprav</w:t>
      </w:r>
      <w:r w:rsidR="007A3E0F">
        <w:rPr>
          <w:rFonts w:ascii="Times New Roman" w:hAnsi="Times New Roman" w:cs="Times New Roman"/>
          <w:sz w:val="22"/>
          <w:szCs w:val="22"/>
        </w:rPr>
        <w:t>ujícího pobyt cizinců na území Č</w:t>
      </w:r>
      <w:r>
        <w:rPr>
          <w:rFonts w:ascii="Times New Roman" w:hAnsi="Times New Roman" w:cs="Times New Roman"/>
          <w:sz w:val="22"/>
          <w:szCs w:val="22"/>
        </w:rPr>
        <w:t>eské republiky povolen trvalý pobyt nebo přechodný pobyt na dobu delší než 90 dnů.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</w:t>
      </w:r>
      <w:r w:rsidRPr="003F4369">
        <w:rPr>
          <w:rFonts w:ascii="Times New Roman" w:hAnsi="Times New Roman" w:cs="Times New Roman"/>
          <w:sz w:val="22"/>
          <w:szCs w:val="22"/>
          <w:u w:val="single"/>
        </w:rPr>
        <w:t>Fyzická osoba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3F4369">
        <w:rPr>
          <w:rFonts w:ascii="Times New Roman" w:hAnsi="Times New Roman" w:cs="Times New Roman"/>
          <w:sz w:val="22"/>
          <w:szCs w:val="22"/>
        </w:rPr>
        <w:t>která podle zákona upravujícího pobyt cizinců na území České republiky pobývá na území České republiky přechodně po dobu delší 3 měsíců.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P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e) </w:t>
      </w:r>
      <w:r>
        <w:rPr>
          <w:rFonts w:ascii="Times New Roman" w:hAnsi="Times New Roman" w:cs="Times New Roman"/>
          <w:sz w:val="22"/>
          <w:szCs w:val="22"/>
          <w:u w:val="single"/>
        </w:rPr>
        <w:t>Fyzická osoba,</w:t>
      </w:r>
      <w:r>
        <w:rPr>
          <w:rFonts w:ascii="Times New Roman" w:hAnsi="Times New Roman" w:cs="Times New Roman"/>
          <w:sz w:val="22"/>
          <w:szCs w:val="22"/>
        </w:rPr>
        <w:t xml:space="preserve"> které byla udělena mezinárodní ochrana podle zákona upravujícího azyl</w:t>
      </w:r>
      <w:r w:rsidR="007A3E0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nebo dočasná ochrana podle zákona upravujícího dočasnou ochranu cizinců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E10990" w:rsidRDefault="00E10990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3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Ohlašovací povinnost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Poplatník stanovený v čl. 2 písm. b) této vyhlášky je povinen oznámit písemně nebo ústně do protokolu správci poplatku nejpozději do 10 dnů ode dne, kdy mu povinnost platit tento poplatek vznikla: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příjmení, jméno, bydliště, rok narození, 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evidenční nebo popisné číslo stavby určené k rekreaci, není-li tato stavba označena evidenčním nebo popisným číslem číslo parcelní pozemku, na kterém je tato stavba umístěna.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Poplatníci stanovení v čl. 2 </w:t>
      </w:r>
      <w:proofErr w:type="gramStart"/>
      <w:r>
        <w:rPr>
          <w:rFonts w:ascii="Times New Roman" w:hAnsi="Times New Roman" w:cs="Times New Roman"/>
          <w:sz w:val="22"/>
          <w:szCs w:val="22"/>
        </w:rPr>
        <w:t>této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vyhlášky jsou povinni stejným způsobem a ve stejné lhůtě oznámit správci poplatku zánik své poplatkové povinnosti v důsledku změny trvalého pobytu nebo v důsledku změny vlastnictví ke stavbě určené k rekreaci.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369" w:rsidRDefault="003F4369" w:rsidP="00E10990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4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Sazba poplatku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  <w:u w:val="single"/>
        </w:rPr>
        <w:t>Sazba poplatku</w:t>
      </w:r>
      <w:r>
        <w:rPr>
          <w:rFonts w:ascii="Times New Roman" w:hAnsi="Times New Roman" w:cs="Times New Roman"/>
          <w:sz w:val="22"/>
          <w:szCs w:val="22"/>
        </w:rPr>
        <w:t xml:space="preserve"> pro poplatníka podle čl. 2 písm. a), b) této vyhlášky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činí </w:t>
      </w:r>
      <w:r w:rsidR="00B0722D">
        <w:rPr>
          <w:rFonts w:ascii="Times New Roman" w:hAnsi="Times New Roman" w:cs="Times New Roman"/>
          <w:sz w:val="22"/>
          <w:szCs w:val="22"/>
          <w:u w:val="single"/>
        </w:rPr>
        <w:t>750</w:t>
      </w:r>
      <w:r>
        <w:rPr>
          <w:rFonts w:ascii="Times New Roman" w:hAnsi="Times New Roman" w:cs="Times New Roman"/>
          <w:sz w:val="22"/>
          <w:szCs w:val="22"/>
          <w:u w:val="single"/>
        </w:rPr>
        <w:t>- Kč</w:t>
      </w:r>
      <w:r>
        <w:rPr>
          <w:rFonts w:ascii="Times New Roman" w:hAnsi="Times New Roman" w:cs="Times New Roman"/>
          <w:sz w:val="22"/>
          <w:szCs w:val="22"/>
        </w:rPr>
        <w:t xml:space="preserve"> a tvoří ji: 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částka 250,- Kč za poplatníka a kalendářní rok, a 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částka</w:t>
      </w:r>
      <w:r w:rsidR="00B0722D">
        <w:rPr>
          <w:rFonts w:ascii="Times New Roman" w:hAnsi="Times New Roman" w:cs="Times New Roman"/>
          <w:sz w:val="22"/>
          <w:szCs w:val="22"/>
        </w:rPr>
        <w:t xml:space="preserve"> 500</w:t>
      </w:r>
      <w:r>
        <w:rPr>
          <w:rFonts w:ascii="Times New Roman" w:hAnsi="Times New Roman" w:cs="Times New Roman"/>
          <w:sz w:val="22"/>
          <w:szCs w:val="22"/>
        </w:rPr>
        <w:t>,- Kč za poplatníka a kalendářní rok stanovená na základě skutečných nákladů obce předchozího roku na sběr a svoz netříděného komunálního odpadu.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  <w:u w:val="single"/>
        </w:rPr>
        <w:t>Rozúčtování nákladů předchozího roku</w:t>
      </w:r>
      <w:r>
        <w:rPr>
          <w:rFonts w:ascii="Times New Roman" w:hAnsi="Times New Roman" w:cs="Times New Roman"/>
          <w:sz w:val="22"/>
          <w:szCs w:val="22"/>
        </w:rPr>
        <w:t xml:space="preserve"> za sběr a svoz netříděného komunálního odpadu za osobu je obsaženo v příloze </w:t>
      </w:r>
      <w:proofErr w:type="gramStart"/>
      <w:r>
        <w:rPr>
          <w:rFonts w:ascii="Times New Roman" w:hAnsi="Times New Roman" w:cs="Times New Roman"/>
          <w:sz w:val="22"/>
          <w:szCs w:val="22"/>
        </w:rPr>
        <w:t>č.1, která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je nedílnou součástí této obecně závazné vyhlášky.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  <w:u w:val="single"/>
        </w:rPr>
        <w:t>V případě změny místa trvalého pobytu</w:t>
      </w:r>
      <w:r>
        <w:rPr>
          <w:rFonts w:ascii="Times New Roman" w:hAnsi="Times New Roman" w:cs="Times New Roman"/>
          <w:sz w:val="22"/>
          <w:szCs w:val="22"/>
        </w:rPr>
        <w:t xml:space="preserve"> nebo změny vlastnictví stavby, která je určena </w:t>
      </w:r>
      <w:r w:rsidR="00DE6BCD">
        <w:rPr>
          <w:rFonts w:ascii="Times New Roman" w:hAnsi="Times New Roman" w:cs="Times New Roman"/>
          <w:sz w:val="22"/>
          <w:szCs w:val="22"/>
        </w:rPr>
        <w:t xml:space="preserve">k i </w:t>
      </w:r>
      <w:r>
        <w:rPr>
          <w:rFonts w:ascii="Times New Roman" w:hAnsi="Times New Roman" w:cs="Times New Roman"/>
          <w:sz w:val="22"/>
          <w:szCs w:val="22"/>
        </w:rPr>
        <w:t>rekreaci v průběhu kalendářního roku, se uhradí poplatek v 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5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Splatnost poplatku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E10990" w:rsidRDefault="00E10990" w:rsidP="00E10990">
      <w:pPr>
        <w:pStyle w:val="Prost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  <w:u w:val="single"/>
        </w:rPr>
        <w:t>Poplatek</w:t>
      </w:r>
      <w:r>
        <w:rPr>
          <w:rFonts w:ascii="Times New Roman" w:hAnsi="Times New Roman" w:cs="Times New Roman"/>
          <w:sz w:val="22"/>
          <w:szCs w:val="22"/>
        </w:rPr>
        <w:t xml:space="preserve"> pro poplatníka podle čl. 2 písm. a), b) této vyhlášky </w:t>
      </w:r>
      <w:r>
        <w:rPr>
          <w:rFonts w:ascii="Times New Roman" w:hAnsi="Times New Roman" w:cs="Times New Roman"/>
          <w:sz w:val="22"/>
          <w:szCs w:val="22"/>
          <w:u w:val="single"/>
        </w:rPr>
        <w:t>je splatný:</w:t>
      </w:r>
    </w:p>
    <w:p w:rsidR="00B0722D" w:rsidRDefault="00E10990" w:rsidP="00E10990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0722D">
        <w:rPr>
          <w:rFonts w:ascii="Times New Roman" w:hAnsi="Times New Roman" w:cs="Times New Roman"/>
          <w:sz w:val="22"/>
          <w:szCs w:val="22"/>
        </w:rPr>
        <w:t xml:space="preserve">jednorázově </w:t>
      </w:r>
      <w:r w:rsidR="00B0722D">
        <w:rPr>
          <w:rFonts w:ascii="Times New Roman" w:hAnsi="Times New Roman" w:cs="Times New Roman"/>
          <w:sz w:val="22"/>
          <w:szCs w:val="22"/>
        </w:rPr>
        <w:t xml:space="preserve">do 30.3. daného </w:t>
      </w:r>
      <w:proofErr w:type="gramStart"/>
      <w:r w:rsidR="00B0722D">
        <w:rPr>
          <w:rFonts w:ascii="Times New Roman" w:hAnsi="Times New Roman" w:cs="Times New Roman"/>
          <w:sz w:val="22"/>
          <w:szCs w:val="22"/>
        </w:rPr>
        <w:t>roku a nebo:</w:t>
      </w:r>
      <w:proofErr w:type="gramEnd"/>
    </w:p>
    <w:p w:rsidR="00B0722D" w:rsidRDefault="00B0722D" w:rsidP="00E10990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 dvou stejných splátkách vždy nejpozději do </w:t>
      </w:r>
      <w:proofErr w:type="gramStart"/>
      <w:r>
        <w:rPr>
          <w:rFonts w:ascii="Times New Roman" w:hAnsi="Times New Roman" w:cs="Times New Roman"/>
          <w:sz w:val="22"/>
          <w:szCs w:val="22"/>
        </w:rPr>
        <w:t>30.3. daného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roku a do 30.6. daného roku</w:t>
      </w:r>
    </w:p>
    <w:p w:rsidR="00E10990" w:rsidRPr="00B0722D" w:rsidRDefault="00E10990" w:rsidP="00B0722D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B0722D">
        <w:rPr>
          <w:rFonts w:ascii="Times New Roman" w:hAnsi="Times New Roman" w:cs="Times New Roman"/>
          <w:sz w:val="22"/>
          <w:szCs w:val="22"/>
        </w:rPr>
        <w:t xml:space="preserve">2) </w:t>
      </w:r>
      <w:r w:rsidRPr="00B0722D">
        <w:rPr>
          <w:rFonts w:ascii="Times New Roman" w:hAnsi="Times New Roman" w:cs="Times New Roman"/>
          <w:sz w:val="22"/>
          <w:szCs w:val="22"/>
          <w:u w:val="single"/>
        </w:rPr>
        <w:t>Poplatek lze uhradit</w:t>
      </w:r>
      <w:r w:rsidRPr="00B0722D">
        <w:rPr>
          <w:rFonts w:ascii="Times New Roman" w:hAnsi="Times New Roman" w:cs="Times New Roman"/>
          <w:sz w:val="22"/>
          <w:szCs w:val="22"/>
        </w:rPr>
        <w:t>:</w:t>
      </w:r>
    </w:p>
    <w:p w:rsidR="00E10990" w:rsidRDefault="00E10990" w:rsidP="00E10990">
      <w:pPr>
        <w:pStyle w:val="Prosttex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hotovosti na obecním úřadu Lesná, Lesná 1, Tachov, 347 01</w:t>
      </w:r>
    </w:p>
    <w:p w:rsidR="00E10990" w:rsidRPr="0011590C" w:rsidRDefault="00E10990" w:rsidP="00E1099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1590C">
        <w:rPr>
          <w:rFonts w:ascii="Times New Roman" w:hAnsi="Times New Roman" w:cs="Times New Roman"/>
        </w:rPr>
        <w:t>bezhotovostním převodem z účtu vedeného u poskytovatele platebních služeb na příslušný účet správce daně</w:t>
      </w:r>
      <w:r>
        <w:rPr>
          <w:rFonts w:ascii="Times New Roman" w:hAnsi="Times New Roman" w:cs="Times New Roman"/>
        </w:rPr>
        <w:t xml:space="preserve"> – při bezhotovostním převodu peněz je vždy nutno ve zprávě pro příjemce uvést Příjmení, bydliště, a za jaký poplatek jsou peníze zaslány. (např. Novák, Lesná 1, opady) </w:t>
      </w:r>
    </w:p>
    <w:p w:rsidR="00E10990" w:rsidRPr="0011590C" w:rsidRDefault="00E10990" w:rsidP="00E1099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590C">
        <w:rPr>
          <w:rFonts w:ascii="Times New Roman" w:hAnsi="Times New Roman" w:cs="Times New Roman"/>
        </w:rPr>
        <w:t>kolkovými známkami, stanoví-li tak zákon,</w:t>
      </w:r>
    </w:p>
    <w:p w:rsidR="003F4369" w:rsidRPr="00E10990" w:rsidRDefault="00E10990" w:rsidP="00E1099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590C">
        <w:rPr>
          <w:rFonts w:ascii="Times New Roman" w:hAnsi="Times New Roman" w:cs="Times New Roman"/>
        </w:rPr>
        <w:t>přeplatkem na jiné dani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E10990" w:rsidRDefault="00E10990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E10990" w:rsidRDefault="00E10990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E10990" w:rsidRDefault="00E10990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E10990" w:rsidRDefault="00E10990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E10990" w:rsidRDefault="00E10990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E10990" w:rsidRDefault="00E10990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Článek 6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Osvobození od poplatku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Od místního poplatku jsou osvobozeni poplatníci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F4369" w:rsidRDefault="003F4369" w:rsidP="003F4369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občané starší </w:t>
      </w:r>
      <w:proofErr w:type="gramStart"/>
      <w:r>
        <w:rPr>
          <w:rFonts w:ascii="Times New Roman" w:hAnsi="Times New Roman" w:cs="Times New Roman"/>
          <w:sz w:val="22"/>
          <w:szCs w:val="22"/>
        </w:rPr>
        <w:t>80</w:t>
      </w:r>
      <w:proofErr w:type="gramEnd"/>
      <w:r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ti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let. Poplatek nebude poprvé vybírán za rok, ve kterém občan dosáhne </w:t>
      </w:r>
      <w:proofErr w:type="gramStart"/>
      <w:r>
        <w:rPr>
          <w:rFonts w:ascii="Times New Roman" w:hAnsi="Times New Roman" w:cs="Times New Roman"/>
          <w:sz w:val="22"/>
          <w:szCs w:val="22"/>
        </w:rPr>
        <w:t>80</w:t>
      </w:r>
      <w:proofErr w:type="gramEnd"/>
      <w:r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ti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let věku.</w:t>
      </w:r>
    </w:p>
    <w:p w:rsidR="003F4369" w:rsidRDefault="003F4369" w:rsidP="003F4369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kteří se prokazatelně celoročně nezdržují na území České republiky.</w:t>
      </w:r>
    </w:p>
    <w:p w:rsidR="003F4369" w:rsidRDefault="003F4369" w:rsidP="003F4369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kteří jsou celoročně ve výkonu trestu odnětí svobody.</w:t>
      </w:r>
    </w:p>
    <w:p w:rsidR="003F4369" w:rsidRDefault="003F4369" w:rsidP="003F4369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kteří celoročně pobývají v zařízení sociální péče a zdravotnických zařízeních.</w:t>
      </w:r>
    </w:p>
    <w:p w:rsidR="003F4369" w:rsidRDefault="003F4369" w:rsidP="003F4369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kteří mají ve vlastnictví stavbu určenou nebo sloužící k individuální rekreaci a to v územním obvodu obce Lesná, ve které není hlášena k trvalému pobytu žádná fyzická osoba, současně mají v tomto územním obvodu obce trvalý pobyt.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Úlevy od místního poplatku:</w:t>
      </w:r>
    </w:p>
    <w:p w:rsidR="003F4369" w:rsidRDefault="003F4369" w:rsidP="003F4369">
      <w:pPr>
        <w:pStyle w:val="Prosttext"/>
        <w:numPr>
          <w:ilvl w:val="0"/>
          <w:numId w:val="4"/>
        </w:num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pokud  poplatník studuje mimo okres Tachov (nutno doložit dokladem o studiu) je sleva na poplatek ve výši 50%. 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  <w:u w:val="single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Vznik nároku na osvobození od úhrady místního poplatku je poplatník povinen oznámit písemně nebo ústně do protokolu správci poplatku ve lhůtě do </w:t>
      </w:r>
      <w:proofErr w:type="gramStart"/>
      <w:r>
        <w:rPr>
          <w:rFonts w:ascii="Times New Roman" w:hAnsi="Times New Roman" w:cs="Times New Roman"/>
          <w:sz w:val="22"/>
          <w:szCs w:val="22"/>
        </w:rPr>
        <w:t>15</w:t>
      </w:r>
      <w:proofErr w:type="gramEnd"/>
      <w:r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ti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dnů ode dne, kdy nastala skutečnost zakládající nárok na osvobození. Stejným způsobem a ve stejné době je poplatník povinen oznámit zánik nároku na osvobození.</w:t>
      </w:r>
    </w:p>
    <w:p w:rsidR="003F4369" w:rsidRDefault="003F4369" w:rsidP="00E10990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Nárok na osvobození od poplatku podle bodu 2 je poplatník povinen správci poplatku věrohodně prokázat.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7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Ustanovení závěrečná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E10990" w:rsidRDefault="00E10990" w:rsidP="00E10990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Řídí se zákonem č.565/1990 Sb., o místních </w:t>
      </w:r>
      <w:proofErr w:type="gramStart"/>
      <w:r>
        <w:rPr>
          <w:rFonts w:ascii="Times New Roman" w:hAnsi="Times New Roman" w:cs="Times New Roman"/>
          <w:sz w:val="22"/>
          <w:szCs w:val="22"/>
        </w:rPr>
        <w:t>poplatcích  a daňovým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řádem č. 280/2009 Sb.</w:t>
      </w:r>
    </w:p>
    <w:p w:rsidR="003F4369" w:rsidRDefault="003F4369" w:rsidP="003F4369">
      <w:pPr>
        <w:pStyle w:val="slalnk"/>
        <w:spacing w:before="480"/>
        <w:rPr>
          <w:sz w:val="28"/>
          <w:szCs w:val="28"/>
        </w:rPr>
      </w:pPr>
      <w:r>
        <w:rPr>
          <w:sz w:val="28"/>
          <w:szCs w:val="28"/>
        </w:rPr>
        <w:t>Článek. 8</w:t>
      </w:r>
    </w:p>
    <w:p w:rsidR="003F4369" w:rsidRDefault="003F4369" w:rsidP="003F4369">
      <w:pPr>
        <w:pStyle w:val="Nzvylnk"/>
        <w:rPr>
          <w:sz w:val="28"/>
          <w:szCs w:val="28"/>
        </w:rPr>
      </w:pPr>
      <w:r>
        <w:rPr>
          <w:sz w:val="28"/>
          <w:szCs w:val="28"/>
        </w:rPr>
        <w:t>Zrušovací ustanovení</w:t>
      </w:r>
    </w:p>
    <w:p w:rsidR="003F4369" w:rsidRPr="00E10990" w:rsidRDefault="003F4369" w:rsidP="00E10990">
      <w:pPr>
        <w:pStyle w:val="Prost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Zrušuje se obecně závazná vyhláška č. </w:t>
      </w:r>
      <w:r w:rsidR="00E10990">
        <w:rPr>
          <w:rFonts w:ascii="Times New Roman" w:hAnsi="Times New Roman" w:cs="Times New Roman"/>
        </w:rPr>
        <w:t>10/2011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2"/>
          <w:szCs w:val="22"/>
        </w:rPr>
        <w:t xml:space="preserve">O místním poplatku – za provoz systému shromažďování, sběru, přepravy, třídění, využívání a odstraňování komunálních odpadů“ ze dne </w:t>
      </w:r>
      <w:proofErr w:type="gramStart"/>
      <w:r w:rsidR="00E10990">
        <w:rPr>
          <w:rFonts w:ascii="Times New Roman" w:hAnsi="Times New Roman" w:cs="Times New Roman"/>
          <w:sz w:val="22"/>
          <w:szCs w:val="22"/>
        </w:rPr>
        <w:t>27.9.2011</w:t>
      </w:r>
      <w:proofErr w:type="gramEnd"/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9</w:t>
      </w:r>
    </w:p>
    <w:p w:rsidR="003F4369" w:rsidRDefault="003F4369" w:rsidP="003F4369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Účinnost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Tato vyhláška byla schválena Zastupitelstvem obce Lesná usnesením č. </w:t>
      </w:r>
      <w:r w:rsidR="00B0722D">
        <w:rPr>
          <w:rFonts w:ascii="Times New Roman" w:hAnsi="Times New Roman" w:cs="Times New Roman"/>
          <w:sz w:val="22"/>
          <w:szCs w:val="22"/>
        </w:rPr>
        <w:t xml:space="preserve">19/12 </w:t>
      </w:r>
      <w:r>
        <w:rPr>
          <w:rFonts w:ascii="Times New Roman" w:hAnsi="Times New Roman" w:cs="Times New Roman"/>
          <w:sz w:val="22"/>
          <w:szCs w:val="22"/>
        </w:rPr>
        <w:t xml:space="preserve"> dne </w:t>
      </w:r>
      <w:proofErr w:type="gramStart"/>
      <w:r w:rsidR="00B0722D">
        <w:rPr>
          <w:rFonts w:ascii="Times New Roman" w:hAnsi="Times New Roman" w:cs="Times New Roman"/>
          <w:sz w:val="22"/>
          <w:szCs w:val="22"/>
        </w:rPr>
        <w:t>13.11.2012</w:t>
      </w:r>
      <w:proofErr w:type="gramEnd"/>
      <w:r w:rsidR="00DE6BC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a nab</w:t>
      </w:r>
      <w:r w:rsidR="00DE6BCD">
        <w:rPr>
          <w:rFonts w:ascii="Times New Roman" w:hAnsi="Times New Roman" w:cs="Times New Roman"/>
          <w:sz w:val="22"/>
          <w:szCs w:val="22"/>
        </w:rPr>
        <w:t>ývá účinnosti dnem 1.1.2013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…………………………………………………………..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David </w:t>
      </w:r>
      <w:proofErr w:type="spellStart"/>
      <w:r>
        <w:rPr>
          <w:rFonts w:ascii="Times New Roman" w:hAnsi="Times New Roman" w:cs="Times New Roman"/>
          <w:sz w:val="22"/>
          <w:szCs w:val="22"/>
        </w:rPr>
        <w:t>Ölveczki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starosta obce Lesná</w:t>
      </w: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3F4369" w:rsidRDefault="003F4369" w:rsidP="003F4369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Vyvěšeno na úřední desce dne: </w:t>
      </w:r>
      <w:proofErr w:type="gramStart"/>
      <w:r w:rsidR="00B0722D">
        <w:rPr>
          <w:rFonts w:ascii="Times New Roman" w:hAnsi="Times New Roman" w:cs="Times New Roman"/>
          <w:sz w:val="22"/>
          <w:szCs w:val="22"/>
        </w:rPr>
        <w:t>14.11.2012</w:t>
      </w:r>
      <w:proofErr w:type="gramEnd"/>
    </w:p>
    <w:p w:rsidR="0046222A" w:rsidRDefault="003F4369" w:rsidP="00E10990">
      <w:pPr>
        <w:pStyle w:val="Prosttext"/>
      </w:pPr>
      <w:r>
        <w:rPr>
          <w:rFonts w:ascii="Times New Roman" w:hAnsi="Times New Roman" w:cs="Times New Roman"/>
          <w:sz w:val="22"/>
          <w:szCs w:val="22"/>
        </w:rPr>
        <w:t xml:space="preserve">Sejmuto z úřední desky dne: </w:t>
      </w:r>
    </w:p>
    <w:sectPr w:rsidR="0046222A" w:rsidSect="0046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959"/>
    <w:multiLevelType w:val="hybridMultilevel"/>
    <w:tmpl w:val="1E6A133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77466"/>
    <w:multiLevelType w:val="hybridMultilevel"/>
    <w:tmpl w:val="58CAD99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806A0"/>
    <w:multiLevelType w:val="hybridMultilevel"/>
    <w:tmpl w:val="B6D6C8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E0F21"/>
    <w:multiLevelType w:val="hybridMultilevel"/>
    <w:tmpl w:val="0B60D62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369"/>
    <w:rsid w:val="0002065C"/>
    <w:rsid w:val="000F434E"/>
    <w:rsid w:val="00210C64"/>
    <w:rsid w:val="002C4A96"/>
    <w:rsid w:val="003B17BA"/>
    <w:rsid w:val="003F4369"/>
    <w:rsid w:val="0046222A"/>
    <w:rsid w:val="007A3E0F"/>
    <w:rsid w:val="0095654A"/>
    <w:rsid w:val="00AC3060"/>
    <w:rsid w:val="00B0722D"/>
    <w:rsid w:val="00DE6BCD"/>
    <w:rsid w:val="00E10990"/>
    <w:rsid w:val="00EA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3F43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F436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lalnk">
    <w:name w:val="Čísla článků"/>
    <w:basedOn w:val="Normln"/>
    <w:rsid w:val="003F4369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3F4369"/>
    <w:pPr>
      <w:spacing w:before="60" w:after="160"/>
    </w:pPr>
  </w:style>
  <w:style w:type="paragraph" w:customStyle="1" w:styleId="nzevzkona">
    <w:name w:val="název zákona"/>
    <w:basedOn w:val="Nzev"/>
    <w:rsid w:val="003F436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F43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1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cp:lastPrinted>2012-11-14T07:47:00Z</cp:lastPrinted>
  <dcterms:created xsi:type="dcterms:W3CDTF">2012-11-06T12:02:00Z</dcterms:created>
  <dcterms:modified xsi:type="dcterms:W3CDTF">2012-11-14T08:05:00Z</dcterms:modified>
</cp:coreProperties>
</file>