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0D" w:rsidRDefault="003D220D" w:rsidP="003D220D">
      <w:pPr>
        <w:pStyle w:val="Normlnweb"/>
      </w:pPr>
      <w:r>
        <w:rPr>
          <w:color w:val="000000"/>
          <w:sz w:val="36"/>
          <w:szCs w:val="36"/>
        </w:rPr>
        <w:t>Vážení spoluobčané,</w:t>
      </w:r>
      <w:r>
        <w:t xml:space="preserve"> </w:t>
      </w:r>
      <w:r>
        <w:br/>
      </w:r>
      <w:r>
        <w:rPr>
          <w:color w:val="000000"/>
          <w:sz w:val="36"/>
          <w:szCs w:val="36"/>
        </w:rPr>
        <w:t xml:space="preserve"> </w:t>
      </w:r>
      <w:r>
        <w:rPr>
          <w:color w:val="000000"/>
          <w:sz w:val="26"/>
          <w:szCs w:val="26"/>
        </w:rPr>
        <w:t xml:space="preserve">    Je</w:t>
      </w:r>
      <w:r>
        <w:rPr>
          <w:i/>
          <w:iCs/>
          <w:color w:val="000000"/>
          <w:sz w:val="26"/>
          <w:szCs w:val="26"/>
        </w:rPr>
        <w:t xml:space="preserve"> tu </w:t>
      </w:r>
      <w:proofErr w:type="gramStart"/>
      <w:r>
        <w:rPr>
          <w:i/>
          <w:iCs/>
          <w:color w:val="000000"/>
          <w:sz w:val="26"/>
          <w:szCs w:val="26"/>
        </w:rPr>
        <w:t>opět  vydání</w:t>
      </w:r>
      <w:proofErr w:type="gramEnd"/>
      <w:r>
        <w:rPr>
          <w:i/>
          <w:iCs/>
          <w:color w:val="000000"/>
          <w:sz w:val="26"/>
          <w:szCs w:val="26"/>
        </w:rPr>
        <w:t xml:space="preserve"> našeho Občasníku. Rádi </w:t>
      </w:r>
      <w:proofErr w:type="gramStart"/>
      <w:r>
        <w:rPr>
          <w:i/>
          <w:iCs/>
          <w:color w:val="000000"/>
          <w:sz w:val="26"/>
          <w:szCs w:val="26"/>
        </w:rPr>
        <w:t>bychom  Vás</w:t>
      </w:r>
      <w:proofErr w:type="gramEnd"/>
      <w:r>
        <w:rPr>
          <w:i/>
          <w:iCs/>
          <w:color w:val="000000"/>
          <w:sz w:val="26"/>
          <w:szCs w:val="26"/>
        </w:rPr>
        <w:t xml:space="preserve"> opět informovali o těch nejdůležitějších událostech ze života naší obce. Internetové stránky naší obce jsou stále v </w:t>
      </w:r>
      <w:proofErr w:type="gramStart"/>
      <w:r>
        <w:rPr>
          <w:i/>
          <w:iCs/>
          <w:color w:val="000000"/>
          <w:sz w:val="26"/>
          <w:szCs w:val="26"/>
        </w:rPr>
        <w:t>provozu . Na</w:t>
      </w:r>
      <w:proofErr w:type="gramEnd"/>
      <w:r>
        <w:rPr>
          <w:i/>
          <w:iCs/>
          <w:color w:val="000000"/>
          <w:sz w:val="26"/>
          <w:szCs w:val="26"/>
        </w:rPr>
        <w:t xml:space="preserve"> internetové adrese</w:t>
      </w:r>
      <w:r>
        <w:rPr>
          <w:i/>
          <w:iCs/>
          <w:sz w:val="26"/>
          <w:szCs w:val="26"/>
          <w:u w:val="single"/>
        </w:rPr>
        <w:t xml:space="preserve"> </w:t>
      </w:r>
      <w:r>
        <w:rPr>
          <w:i/>
          <w:iCs/>
          <w:color w:val="0000F3"/>
          <w:sz w:val="26"/>
          <w:szCs w:val="26"/>
          <w:u w:val="single"/>
        </w:rPr>
        <w:t xml:space="preserve">www.obeclesna.cz </w:t>
      </w:r>
      <w:r>
        <w:rPr>
          <w:i/>
          <w:iCs/>
          <w:color w:val="000000"/>
          <w:sz w:val="26"/>
          <w:szCs w:val="26"/>
        </w:rPr>
        <w:t xml:space="preserve"> naleznete veškeré  informace o  dění v obci.</w:t>
      </w:r>
    </w:p>
    <w:p w:rsidR="003D220D" w:rsidRDefault="003D220D" w:rsidP="003D220D">
      <w:pPr>
        <w:pStyle w:val="Normlnweb"/>
      </w:pPr>
      <w:r>
        <w:rPr>
          <w:b/>
          <w:bCs/>
          <w:i/>
          <w:iCs/>
          <w:color w:val="000000"/>
          <w:sz w:val="26"/>
          <w:szCs w:val="26"/>
          <w:u w:val="single"/>
        </w:rPr>
        <w:t>Rozpočet obce</w:t>
      </w:r>
      <w:r>
        <w:rPr>
          <w:i/>
          <w:iCs/>
          <w:sz w:val="26"/>
          <w:szCs w:val="26"/>
          <w:u w:val="single"/>
        </w:rPr>
        <w:t xml:space="preserve"> </w:t>
      </w:r>
      <w:r>
        <w:rPr>
          <w:sz w:val="26"/>
          <w:szCs w:val="26"/>
        </w:rPr>
        <w:br/>
        <w:t xml:space="preserve">      </w:t>
      </w:r>
      <w:r>
        <w:rPr>
          <w:i/>
          <w:iCs/>
          <w:color w:val="000000"/>
          <w:sz w:val="26"/>
          <w:szCs w:val="26"/>
        </w:rPr>
        <w:t xml:space="preserve">Na březnovém zasedání obecního zastupitelstva bylo projednáno hospodaření obce za rok 2009 a schválen rozpočet na rok 2010. Rozpočet na rok 2010 je vyrovnaný. </w:t>
      </w:r>
      <w:r>
        <w:rPr>
          <w:sz w:val="26"/>
          <w:szCs w:val="26"/>
        </w:rPr>
        <w:br/>
        <w:t xml:space="preserve">     </w:t>
      </w:r>
      <w:r>
        <w:rPr>
          <w:i/>
          <w:iCs/>
          <w:color w:val="000000"/>
          <w:sz w:val="26"/>
          <w:szCs w:val="26"/>
        </w:rPr>
        <w:t>Rozpočet zahrnuje běžné provozní a méně náročné výdaje (např. opravy a údržba nemovitostí obce, údržba veřejných ploch a sportovišť, nákup běžného materiálu), i náročnější finanční akce. Akce většího rozsahu jsou plánovány dle finančních možností obce. Současně pro jejich financování počítá obecní zastupitelstvo s využitím různých dotací, o které již bylo zažádáno. Podrobný položkový rozpočet je k nahlédnutí v kanceláři OÚ Lesná.</w:t>
      </w:r>
    </w:p>
    <w:p w:rsidR="003D220D" w:rsidRDefault="003D220D" w:rsidP="003D220D">
      <w:pPr>
        <w:pStyle w:val="Normlnweb"/>
      </w:pPr>
      <w:r>
        <w:rPr>
          <w:b/>
          <w:bCs/>
          <w:i/>
          <w:color w:val="000000"/>
          <w:sz w:val="26"/>
          <w:szCs w:val="26"/>
          <w:u w:val="single"/>
        </w:rPr>
        <w:t>Jarní úklid obce</w:t>
      </w:r>
      <w:r>
        <w:rPr>
          <w:sz w:val="26"/>
          <w:szCs w:val="26"/>
        </w:rPr>
        <w:t xml:space="preserve"> </w:t>
      </w:r>
      <w:r>
        <w:rPr>
          <w:sz w:val="26"/>
          <w:szCs w:val="26"/>
        </w:rPr>
        <w:br/>
      </w:r>
      <w:r>
        <w:rPr>
          <w:i/>
          <w:iCs/>
          <w:sz w:val="26"/>
          <w:szCs w:val="26"/>
        </w:rPr>
        <w:t xml:space="preserve">     </w:t>
      </w:r>
      <w:r>
        <w:rPr>
          <w:i/>
          <w:iCs/>
          <w:color w:val="000000"/>
          <w:sz w:val="26"/>
          <w:szCs w:val="26"/>
        </w:rPr>
        <w:t xml:space="preserve">Každoročně, i v letošním roce organizuje Obecní úřad provedení jarního úklidu, který letos </w:t>
      </w:r>
      <w:proofErr w:type="gramStart"/>
      <w:r>
        <w:rPr>
          <w:i/>
          <w:iCs/>
          <w:color w:val="000000"/>
          <w:sz w:val="26"/>
          <w:szCs w:val="26"/>
        </w:rPr>
        <w:t>proběhne     v měsíci</w:t>
      </w:r>
      <w:proofErr w:type="gramEnd"/>
      <w:r>
        <w:rPr>
          <w:i/>
          <w:iCs/>
          <w:color w:val="000000"/>
          <w:sz w:val="26"/>
          <w:szCs w:val="26"/>
        </w:rPr>
        <w:t xml:space="preserve"> dubnu. Občané </w:t>
      </w:r>
      <w:proofErr w:type="gramStart"/>
      <w:r>
        <w:rPr>
          <w:i/>
          <w:iCs/>
          <w:color w:val="000000"/>
          <w:sz w:val="26"/>
          <w:szCs w:val="26"/>
        </w:rPr>
        <w:t>budou  také</w:t>
      </w:r>
      <w:proofErr w:type="gramEnd"/>
      <w:r>
        <w:rPr>
          <w:i/>
          <w:iCs/>
          <w:color w:val="000000"/>
          <w:sz w:val="26"/>
          <w:szCs w:val="26"/>
        </w:rPr>
        <w:t xml:space="preserve">  informováni  místním rozhlasem. Opět proběhne sběr nebezpečných odpadů a k likvidaci domovního odpadu budou přistaveny velkoobjemové kontejnery a to takto: </w:t>
      </w:r>
    </w:p>
    <w:p w:rsidR="003D220D" w:rsidRDefault="003D220D" w:rsidP="003D220D">
      <w:pPr>
        <w:pStyle w:val="Normlnweb"/>
        <w:widowControl w:val="0"/>
        <w:numPr>
          <w:ilvl w:val="0"/>
          <w:numId w:val="3"/>
        </w:numPr>
        <w:suppressAutoHyphens/>
        <w:autoSpaceDN w:val="0"/>
        <w:spacing w:before="0" w:beforeAutospacing="0" w:after="200" w:afterAutospacing="0" w:line="276" w:lineRule="auto"/>
      </w:pPr>
      <w:r>
        <w:rPr>
          <w:b/>
          <w:bCs/>
          <w:i/>
          <w:color w:val="000000"/>
          <w:sz w:val="26"/>
          <w:szCs w:val="26"/>
        </w:rPr>
        <w:t>Nebezpečný odpad:</w:t>
      </w:r>
      <w:r>
        <w:rPr>
          <w:i/>
          <w:sz w:val="26"/>
          <w:szCs w:val="26"/>
          <w:u w:val="single"/>
        </w:rPr>
        <w:t xml:space="preserve"> </w:t>
      </w:r>
      <w:r>
        <w:rPr>
          <w:i/>
          <w:sz w:val="26"/>
          <w:szCs w:val="26"/>
          <w:u w:val="single"/>
        </w:rPr>
        <w:br/>
      </w:r>
      <w:r>
        <w:rPr>
          <w:i/>
          <w:iCs/>
          <w:color w:val="000000"/>
          <w:sz w:val="26"/>
          <w:szCs w:val="26"/>
        </w:rPr>
        <w:t xml:space="preserve">Sběr bude probíhat dne </w:t>
      </w:r>
      <w:proofErr w:type="gramStart"/>
      <w:r>
        <w:rPr>
          <w:i/>
          <w:iCs/>
          <w:color w:val="000000"/>
          <w:sz w:val="26"/>
          <w:szCs w:val="26"/>
        </w:rPr>
        <w:t>22.4.2010</w:t>
      </w:r>
      <w:proofErr w:type="gramEnd"/>
      <w:r>
        <w:rPr>
          <w:i/>
          <w:iCs/>
          <w:color w:val="000000"/>
          <w:sz w:val="26"/>
          <w:szCs w:val="26"/>
        </w:rPr>
        <w:t xml:space="preserve"> (ve čtvrtek)  obecní </w:t>
      </w:r>
      <w:proofErr w:type="spellStart"/>
      <w:r>
        <w:rPr>
          <w:i/>
          <w:iCs/>
          <w:color w:val="000000"/>
          <w:sz w:val="26"/>
          <w:szCs w:val="26"/>
        </w:rPr>
        <w:t>avií</w:t>
      </w:r>
      <w:proofErr w:type="spellEnd"/>
      <w:r>
        <w:rPr>
          <w:i/>
          <w:iCs/>
          <w:color w:val="000000"/>
          <w:sz w:val="26"/>
          <w:szCs w:val="26"/>
        </w:rPr>
        <w:t xml:space="preserve"> na těchto stanovištích:  ve </w:t>
      </w:r>
      <w:r>
        <w:rPr>
          <w:i/>
          <w:iCs/>
          <w:color w:val="000000"/>
          <w:sz w:val="26"/>
          <w:szCs w:val="26"/>
          <w:u w:val="single"/>
        </w:rPr>
        <w:t>14,30 hod.</w:t>
      </w:r>
      <w:r>
        <w:rPr>
          <w:i/>
          <w:iCs/>
          <w:color w:val="000000"/>
          <w:sz w:val="26"/>
          <w:szCs w:val="26"/>
        </w:rPr>
        <w:t xml:space="preserve"> ve Staré Knížecí Huti, v </w:t>
      </w:r>
      <w:r>
        <w:rPr>
          <w:i/>
          <w:iCs/>
          <w:color w:val="000000"/>
          <w:sz w:val="26"/>
          <w:szCs w:val="26"/>
          <w:u w:val="single"/>
        </w:rPr>
        <w:t>15,15 hod.</w:t>
      </w:r>
      <w:r>
        <w:rPr>
          <w:i/>
          <w:iCs/>
          <w:color w:val="000000"/>
          <w:sz w:val="26"/>
          <w:szCs w:val="26"/>
        </w:rPr>
        <w:t xml:space="preserve">  v Písařově </w:t>
      </w:r>
      <w:proofErr w:type="spellStart"/>
      <w:r>
        <w:rPr>
          <w:i/>
          <w:iCs/>
          <w:color w:val="000000"/>
          <w:sz w:val="26"/>
          <w:szCs w:val="26"/>
        </w:rPr>
        <w:t>Vesci</w:t>
      </w:r>
      <w:proofErr w:type="spellEnd"/>
      <w:r>
        <w:rPr>
          <w:i/>
          <w:iCs/>
          <w:color w:val="000000"/>
          <w:sz w:val="26"/>
          <w:szCs w:val="26"/>
        </w:rPr>
        <w:t xml:space="preserve"> a v </w:t>
      </w:r>
      <w:r>
        <w:rPr>
          <w:i/>
          <w:iCs/>
          <w:color w:val="000000"/>
          <w:sz w:val="26"/>
          <w:szCs w:val="26"/>
          <w:u w:val="single"/>
        </w:rPr>
        <w:t>16,00 hod.-16,50</w:t>
      </w:r>
      <w:r>
        <w:rPr>
          <w:i/>
          <w:iCs/>
          <w:color w:val="000000"/>
          <w:sz w:val="26"/>
          <w:szCs w:val="26"/>
        </w:rPr>
        <w:t xml:space="preserve">  v Lesné na obvyklých stanovištích.</w:t>
      </w:r>
      <w:r>
        <w:rPr>
          <w:sz w:val="26"/>
          <w:szCs w:val="26"/>
        </w:rPr>
        <w:t xml:space="preserve">                                                                                                                                                                             </w:t>
      </w:r>
      <w:r>
        <w:rPr>
          <w:i/>
          <w:iCs/>
          <w:color w:val="000000"/>
          <w:sz w:val="26"/>
          <w:szCs w:val="26"/>
        </w:rPr>
        <w:t xml:space="preserve">Do nebezpečného odpadu </w:t>
      </w:r>
      <w:r>
        <w:rPr>
          <w:b/>
          <w:i/>
          <w:iCs/>
          <w:color w:val="000000"/>
          <w:sz w:val="26"/>
          <w:szCs w:val="26"/>
          <w:u w:val="single"/>
        </w:rPr>
        <w:t xml:space="preserve">patří </w:t>
      </w:r>
      <w:proofErr w:type="gramStart"/>
      <w:r>
        <w:rPr>
          <w:i/>
          <w:iCs/>
          <w:color w:val="000000"/>
          <w:sz w:val="26"/>
          <w:szCs w:val="26"/>
        </w:rPr>
        <w:t>například:  lednice</w:t>
      </w:r>
      <w:proofErr w:type="gramEnd"/>
      <w:r>
        <w:rPr>
          <w:i/>
          <w:iCs/>
          <w:color w:val="000000"/>
          <w:sz w:val="26"/>
          <w:szCs w:val="26"/>
        </w:rPr>
        <w:t>,  televize,  počítače, oleje,  hadry od olejů, pneu duše,  nádoby od barev a nebezpečných látek,  eternit,  atd.</w:t>
      </w:r>
    </w:p>
    <w:p w:rsidR="003D220D" w:rsidRDefault="003D220D" w:rsidP="003D220D">
      <w:pPr>
        <w:pStyle w:val="Normlnweb"/>
        <w:widowControl w:val="0"/>
        <w:numPr>
          <w:ilvl w:val="0"/>
          <w:numId w:val="3"/>
        </w:numPr>
        <w:suppressAutoHyphens/>
        <w:autoSpaceDN w:val="0"/>
        <w:spacing w:before="0" w:beforeAutospacing="0" w:after="200" w:afterAutospacing="0" w:line="276" w:lineRule="auto"/>
      </w:pPr>
      <w:r>
        <w:rPr>
          <w:b/>
          <w:bCs/>
          <w:i/>
          <w:color w:val="000000"/>
          <w:sz w:val="26"/>
          <w:szCs w:val="26"/>
        </w:rPr>
        <w:t>Velkoobjemový odpad</w:t>
      </w:r>
      <w:r>
        <w:rPr>
          <w:b/>
          <w:i/>
          <w:sz w:val="26"/>
          <w:szCs w:val="26"/>
          <w:u w:val="single"/>
        </w:rPr>
        <w:t xml:space="preserve"> </w:t>
      </w:r>
      <w:r>
        <w:rPr>
          <w:b/>
          <w:i/>
          <w:sz w:val="26"/>
          <w:szCs w:val="26"/>
          <w:u w:val="single"/>
        </w:rPr>
        <w:br/>
      </w:r>
      <w:r>
        <w:rPr>
          <w:i/>
          <w:iCs/>
          <w:color w:val="000000"/>
          <w:sz w:val="26"/>
          <w:szCs w:val="26"/>
        </w:rPr>
        <w:t xml:space="preserve">Dne </w:t>
      </w:r>
      <w:proofErr w:type="gramStart"/>
      <w:r>
        <w:rPr>
          <w:i/>
          <w:iCs/>
          <w:color w:val="000000"/>
          <w:sz w:val="26"/>
          <w:szCs w:val="26"/>
        </w:rPr>
        <w:t>23.4.2010</w:t>
      </w:r>
      <w:proofErr w:type="gramEnd"/>
      <w:r>
        <w:rPr>
          <w:i/>
          <w:iCs/>
          <w:color w:val="000000"/>
          <w:sz w:val="26"/>
          <w:szCs w:val="26"/>
        </w:rPr>
        <w:t xml:space="preserve"> v pátek v poledních hodinách budou přistaveny 3 kontejnery po obci Lesná na těchto místech: na návsi,  dole u p. Maška a na křižovatce pod bytovkou. Kontejnery zde budou přes víkend a v pondělí dne </w:t>
      </w:r>
      <w:proofErr w:type="gramStart"/>
      <w:r>
        <w:rPr>
          <w:i/>
          <w:iCs/>
          <w:color w:val="000000"/>
          <w:sz w:val="26"/>
          <w:szCs w:val="26"/>
        </w:rPr>
        <w:t>26.4.2010</w:t>
      </w:r>
      <w:proofErr w:type="gramEnd"/>
      <w:r>
        <w:rPr>
          <w:i/>
          <w:iCs/>
          <w:color w:val="000000"/>
          <w:sz w:val="26"/>
          <w:szCs w:val="26"/>
        </w:rPr>
        <w:t xml:space="preserve"> budou v ranních hodinách odvezeny. Do velkoobjemového </w:t>
      </w:r>
      <w:proofErr w:type="gramStart"/>
      <w:r>
        <w:rPr>
          <w:i/>
          <w:iCs/>
          <w:color w:val="000000"/>
          <w:sz w:val="26"/>
          <w:szCs w:val="26"/>
        </w:rPr>
        <w:t xml:space="preserve">odpadu  </w:t>
      </w:r>
      <w:r>
        <w:rPr>
          <w:b/>
          <w:i/>
          <w:iCs/>
          <w:color w:val="000000"/>
          <w:sz w:val="26"/>
          <w:szCs w:val="26"/>
          <w:u w:val="single"/>
        </w:rPr>
        <w:t>nepatří</w:t>
      </w:r>
      <w:proofErr w:type="gramEnd"/>
      <w:r>
        <w:rPr>
          <w:i/>
          <w:iCs/>
          <w:color w:val="000000"/>
          <w:sz w:val="26"/>
          <w:szCs w:val="26"/>
        </w:rPr>
        <w:t xml:space="preserve">:  televize ,  počítače,  lednice,  oleje,  pneu duše,  eternity, železo, atd.                                                                                   </w:t>
      </w:r>
    </w:p>
    <w:p w:rsidR="003D220D" w:rsidRDefault="003D220D" w:rsidP="003D220D">
      <w:pPr>
        <w:pStyle w:val="Normlnweb"/>
      </w:pPr>
      <w:r>
        <w:rPr>
          <w:b/>
          <w:iCs/>
          <w:color w:val="000000"/>
          <w:sz w:val="26"/>
          <w:szCs w:val="26"/>
        </w:rPr>
        <w:t xml:space="preserve">!!!!! </w:t>
      </w:r>
      <w:r>
        <w:rPr>
          <w:iCs/>
          <w:color w:val="000000"/>
          <w:sz w:val="26"/>
          <w:szCs w:val="26"/>
        </w:rPr>
        <w:t xml:space="preserve">Prosíme proto občany, aby tento odpad odevzdali při sběru nebezpečného odpadu. Tento odpad zbytečně </w:t>
      </w:r>
      <w:proofErr w:type="gramStart"/>
      <w:r>
        <w:rPr>
          <w:iCs/>
          <w:color w:val="000000"/>
          <w:sz w:val="26"/>
          <w:szCs w:val="26"/>
        </w:rPr>
        <w:t>zdražuje  vývoz</w:t>
      </w:r>
      <w:proofErr w:type="gramEnd"/>
      <w:r>
        <w:rPr>
          <w:iCs/>
          <w:color w:val="000000"/>
          <w:sz w:val="26"/>
          <w:szCs w:val="26"/>
        </w:rPr>
        <w:t xml:space="preserve"> velkoobjemových kontejnerů a s tím  související  roční </w:t>
      </w:r>
      <w:r>
        <w:rPr>
          <w:iCs/>
          <w:color w:val="000000"/>
          <w:sz w:val="26"/>
          <w:szCs w:val="26"/>
          <w:u w:val="single"/>
        </w:rPr>
        <w:t>poplatky za odpad na jednoho občana, který Vy platíte</w:t>
      </w:r>
      <w:r>
        <w:rPr>
          <w:iCs/>
          <w:color w:val="000000"/>
          <w:sz w:val="26"/>
          <w:szCs w:val="26"/>
        </w:rPr>
        <w:t xml:space="preserve">.  Železo je možno odvézt na obecní úřad do </w:t>
      </w:r>
      <w:proofErr w:type="gramStart"/>
      <w:r>
        <w:rPr>
          <w:iCs/>
          <w:color w:val="000000"/>
          <w:sz w:val="26"/>
          <w:szCs w:val="26"/>
        </w:rPr>
        <w:t xml:space="preserve">kontejneru </w:t>
      </w:r>
      <w:r>
        <w:rPr>
          <w:b/>
          <w:iCs/>
          <w:color w:val="000000"/>
          <w:sz w:val="26"/>
          <w:szCs w:val="26"/>
        </w:rPr>
        <w:t>!!!!!!</w:t>
      </w:r>
      <w:proofErr w:type="gramEnd"/>
    </w:p>
    <w:p w:rsidR="003D220D" w:rsidRDefault="003D220D" w:rsidP="003D220D">
      <w:pPr>
        <w:pStyle w:val="Normlnweb"/>
        <w:rPr>
          <w:sz w:val="26"/>
          <w:szCs w:val="26"/>
        </w:rPr>
      </w:pPr>
    </w:p>
    <w:p w:rsidR="003D220D" w:rsidRDefault="003D220D" w:rsidP="003D220D">
      <w:pPr>
        <w:pStyle w:val="Normlnweb"/>
        <w:rPr>
          <w:sz w:val="22"/>
          <w:szCs w:val="22"/>
        </w:rPr>
      </w:pPr>
      <w:r>
        <w:rPr>
          <w:b/>
          <w:bCs/>
          <w:i/>
          <w:color w:val="000000"/>
          <w:sz w:val="26"/>
          <w:szCs w:val="26"/>
          <w:u w:val="single"/>
        </w:rPr>
        <w:lastRenderedPageBreak/>
        <w:t>Poplatky obce za svoz komunálního odpadu</w:t>
      </w:r>
      <w:r>
        <w:rPr>
          <w:color w:val="000000"/>
          <w:sz w:val="26"/>
          <w:szCs w:val="26"/>
        </w:rPr>
        <w:br/>
        <w:t>    </w:t>
      </w:r>
      <w:r>
        <w:rPr>
          <w:sz w:val="26"/>
          <w:szCs w:val="26"/>
        </w:rPr>
        <w:t xml:space="preserve"> </w:t>
      </w:r>
      <w:r>
        <w:rPr>
          <w:i/>
          <w:color w:val="000000"/>
          <w:sz w:val="26"/>
          <w:szCs w:val="26"/>
        </w:rPr>
        <w:t xml:space="preserve">Od </w:t>
      </w:r>
      <w:proofErr w:type="gramStart"/>
      <w:r>
        <w:rPr>
          <w:i/>
          <w:color w:val="000000"/>
          <w:sz w:val="26"/>
          <w:szCs w:val="26"/>
        </w:rPr>
        <w:t>1.1.2010</w:t>
      </w:r>
      <w:proofErr w:type="gramEnd"/>
      <w:r>
        <w:rPr>
          <w:i/>
          <w:color w:val="000000"/>
          <w:sz w:val="26"/>
          <w:szCs w:val="26"/>
        </w:rPr>
        <w:t xml:space="preserve"> se mění poplatek za svoz komunálního odpadu. Poplatek je stanoven na částku:</w:t>
      </w:r>
    </w:p>
    <w:p w:rsidR="003D220D" w:rsidRDefault="003D220D" w:rsidP="003D220D">
      <w:pPr>
        <w:pStyle w:val="Normlnweb"/>
        <w:widowControl w:val="0"/>
        <w:numPr>
          <w:ilvl w:val="0"/>
          <w:numId w:val="4"/>
        </w:numPr>
        <w:suppressAutoHyphens/>
        <w:autoSpaceDN w:val="0"/>
        <w:spacing w:before="0" w:beforeAutospacing="0" w:after="200" w:afterAutospacing="0" w:line="276" w:lineRule="auto"/>
        <w:rPr>
          <w:b/>
          <w:i/>
          <w:color w:val="000000"/>
          <w:sz w:val="26"/>
          <w:szCs w:val="26"/>
        </w:rPr>
      </w:pPr>
      <w:r>
        <w:rPr>
          <w:b/>
          <w:i/>
          <w:color w:val="000000"/>
          <w:sz w:val="26"/>
          <w:szCs w:val="26"/>
        </w:rPr>
        <w:t>500,- Kč/poplatníka/rok 2010</w:t>
      </w:r>
    </w:p>
    <w:p w:rsidR="003D220D" w:rsidRDefault="003D220D" w:rsidP="003D220D">
      <w:pPr>
        <w:pStyle w:val="Normlnweb"/>
        <w:rPr>
          <w:i/>
          <w:color w:val="000000"/>
          <w:sz w:val="26"/>
          <w:szCs w:val="26"/>
        </w:rPr>
      </w:pPr>
      <w:r>
        <w:rPr>
          <w:i/>
          <w:color w:val="000000"/>
          <w:sz w:val="26"/>
          <w:szCs w:val="26"/>
        </w:rPr>
        <w:t xml:space="preserve">Poplatek je splatný do konce března daného roku.  Tomu, kdo nebude mít novou známku nalepenou od </w:t>
      </w:r>
      <w:proofErr w:type="gramStart"/>
      <w:r>
        <w:rPr>
          <w:i/>
          <w:color w:val="000000"/>
          <w:sz w:val="26"/>
          <w:szCs w:val="26"/>
        </w:rPr>
        <w:t>1.4. daného</w:t>
      </w:r>
      <w:proofErr w:type="gramEnd"/>
      <w:r>
        <w:rPr>
          <w:i/>
          <w:color w:val="000000"/>
          <w:sz w:val="26"/>
          <w:szCs w:val="26"/>
        </w:rPr>
        <w:t xml:space="preserve"> roku, nebude komunální odpad vyvážen.</w:t>
      </w:r>
    </w:p>
    <w:p w:rsidR="003D220D" w:rsidRDefault="003D220D" w:rsidP="003D220D">
      <w:pPr>
        <w:pStyle w:val="Normlnweb"/>
        <w:rPr>
          <w:sz w:val="22"/>
          <w:szCs w:val="22"/>
        </w:rPr>
      </w:pPr>
      <w:r>
        <w:rPr>
          <w:color w:val="000000"/>
          <w:sz w:val="26"/>
          <w:szCs w:val="26"/>
        </w:rPr>
        <w:t> </w:t>
      </w:r>
      <w:r>
        <w:rPr>
          <w:b/>
          <w:i/>
          <w:iCs/>
          <w:color w:val="000000"/>
          <w:sz w:val="26"/>
          <w:szCs w:val="26"/>
          <w:u w:val="single"/>
        </w:rPr>
        <w:t>Vodné a stočné v obci pro rok 2010</w:t>
      </w:r>
    </w:p>
    <w:p w:rsidR="003D220D" w:rsidRDefault="003D220D" w:rsidP="003D220D">
      <w:pPr>
        <w:pStyle w:val="Normlnweb"/>
      </w:pPr>
      <w:r>
        <w:rPr>
          <w:i/>
          <w:iCs/>
          <w:color w:val="000000"/>
          <w:sz w:val="26"/>
          <w:szCs w:val="26"/>
        </w:rPr>
        <w:t xml:space="preserve">Na základě vynaložených nákladů za rok 2009,  zdražení elektrické energie na rok 2010  a z důvodu,  že se Obec Lesná stala od </w:t>
      </w:r>
      <w:proofErr w:type="gramStart"/>
      <w:r>
        <w:rPr>
          <w:i/>
          <w:iCs/>
          <w:color w:val="000000"/>
          <w:sz w:val="26"/>
          <w:szCs w:val="26"/>
        </w:rPr>
        <w:t>1.1.2010</w:t>
      </w:r>
      <w:proofErr w:type="gramEnd"/>
      <w:r>
        <w:rPr>
          <w:i/>
          <w:iCs/>
          <w:color w:val="000000"/>
          <w:sz w:val="26"/>
          <w:szCs w:val="26"/>
        </w:rPr>
        <w:t xml:space="preserve"> plátcem DPH,  byla na zasedání obecního zastupitelstva konaného dne 16.3.2010 pod  usnesením č.3/10  stanovena nová cena vodného a  stočného pro občany obce Lesná na rok 2010 s účinností od 1.5.2010 takto:</w:t>
      </w:r>
    </w:p>
    <w:p w:rsidR="003D220D" w:rsidRDefault="003D220D" w:rsidP="003D220D">
      <w:pPr>
        <w:pStyle w:val="Normlnweb"/>
        <w:widowControl w:val="0"/>
        <w:numPr>
          <w:ilvl w:val="0"/>
          <w:numId w:val="5"/>
        </w:numPr>
        <w:suppressAutoHyphens/>
        <w:autoSpaceDN w:val="0"/>
        <w:spacing w:before="0" w:beforeAutospacing="0" w:after="200" w:afterAutospacing="0" w:line="276" w:lineRule="auto"/>
      </w:pPr>
      <w:r>
        <w:rPr>
          <w:b/>
          <w:iCs/>
          <w:color w:val="000000"/>
          <w:sz w:val="26"/>
          <w:szCs w:val="26"/>
        </w:rPr>
        <w:t xml:space="preserve">cena </w:t>
      </w:r>
      <w:proofErr w:type="gramStart"/>
      <w:r>
        <w:rPr>
          <w:b/>
          <w:sz w:val="26"/>
          <w:szCs w:val="26"/>
        </w:rPr>
        <w:t>vodného  ve</w:t>
      </w:r>
      <w:proofErr w:type="gramEnd"/>
      <w:r>
        <w:rPr>
          <w:b/>
          <w:sz w:val="26"/>
          <w:szCs w:val="26"/>
        </w:rPr>
        <w:t xml:space="preserve"> výši  8,80 Kč včetně 10 %  DPH</w:t>
      </w:r>
    </w:p>
    <w:p w:rsidR="003D220D" w:rsidRDefault="003D220D" w:rsidP="003D220D">
      <w:pPr>
        <w:pStyle w:val="Normlnweb"/>
        <w:widowControl w:val="0"/>
        <w:numPr>
          <w:ilvl w:val="0"/>
          <w:numId w:val="3"/>
        </w:numPr>
        <w:suppressAutoHyphens/>
        <w:autoSpaceDN w:val="0"/>
        <w:spacing w:before="0" w:beforeAutospacing="0" w:after="200" w:afterAutospacing="0" w:line="276" w:lineRule="auto"/>
        <w:rPr>
          <w:b/>
          <w:sz w:val="26"/>
          <w:szCs w:val="26"/>
        </w:rPr>
      </w:pPr>
      <w:r>
        <w:rPr>
          <w:b/>
          <w:sz w:val="26"/>
          <w:szCs w:val="26"/>
        </w:rPr>
        <w:t xml:space="preserve">cena stočného ve výši 29,70 Kč včetně </w:t>
      </w:r>
      <w:proofErr w:type="gramStart"/>
      <w:r>
        <w:rPr>
          <w:b/>
          <w:sz w:val="26"/>
          <w:szCs w:val="26"/>
        </w:rPr>
        <w:t>10 %  DPH</w:t>
      </w:r>
      <w:proofErr w:type="gramEnd"/>
    </w:p>
    <w:p w:rsidR="003D220D" w:rsidRDefault="003D220D" w:rsidP="003D220D">
      <w:pPr>
        <w:pStyle w:val="Normlnweb"/>
        <w:rPr>
          <w:b/>
          <w:iCs/>
          <w:color w:val="000000"/>
          <w:sz w:val="26"/>
          <w:szCs w:val="26"/>
        </w:rPr>
      </w:pPr>
      <w:r>
        <w:rPr>
          <w:b/>
          <w:iCs/>
          <w:color w:val="000000"/>
          <w:sz w:val="26"/>
          <w:szCs w:val="26"/>
        </w:rPr>
        <w:t xml:space="preserve">    Celkem vodné a stočné ve výši 38,50 Kč včetně DPH.</w:t>
      </w:r>
    </w:p>
    <w:p w:rsidR="003D220D" w:rsidRDefault="003D220D" w:rsidP="003D220D">
      <w:pPr>
        <w:pStyle w:val="Normlnweb"/>
        <w:rPr>
          <w:i/>
          <w:iCs/>
          <w:color w:val="000000"/>
          <w:sz w:val="26"/>
          <w:szCs w:val="26"/>
        </w:rPr>
      </w:pPr>
      <w:r>
        <w:rPr>
          <w:i/>
          <w:iCs/>
          <w:color w:val="000000"/>
          <w:sz w:val="26"/>
          <w:szCs w:val="26"/>
        </w:rPr>
        <w:t xml:space="preserve">Dále se obecní zastupitelstvo usneslo, že od roku 2010 se budou </w:t>
      </w:r>
      <w:proofErr w:type="spellStart"/>
      <w:r>
        <w:rPr>
          <w:i/>
          <w:iCs/>
          <w:color w:val="000000"/>
          <w:sz w:val="26"/>
          <w:szCs w:val="26"/>
        </w:rPr>
        <w:t>odečty</w:t>
      </w:r>
      <w:proofErr w:type="spellEnd"/>
      <w:r>
        <w:rPr>
          <w:i/>
          <w:iCs/>
          <w:color w:val="000000"/>
          <w:sz w:val="26"/>
          <w:szCs w:val="26"/>
        </w:rPr>
        <w:t xml:space="preserve"> </w:t>
      </w:r>
      <w:proofErr w:type="gramStart"/>
      <w:r>
        <w:rPr>
          <w:i/>
          <w:iCs/>
          <w:color w:val="000000"/>
          <w:sz w:val="26"/>
          <w:szCs w:val="26"/>
        </w:rPr>
        <w:t>vodoměrů  provádět</w:t>
      </w:r>
      <w:proofErr w:type="gramEnd"/>
      <w:r>
        <w:rPr>
          <w:i/>
          <w:iCs/>
          <w:color w:val="000000"/>
          <w:sz w:val="26"/>
          <w:szCs w:val="26"/>
        </w:rPr>
        <w:t xml:space="preserve"> 3 x do roka a to vždy ke konci měsíců dubna, srpna a prosince.</w:t>
      </w:r>
    </w:p>
    <w:p w:rsidR="003D220D" w:rsidRDefault="003D220D" w:rsidP="003D220D">
      <w:pPr>
        <w:pStyle w:val="Normlnweb"/>
        <w:rPr>
          <w:sz w:val="22"/>
          <w:szCs w:val="22"/>
        </w:rPr>
      </w:pPr>
      <w:r>
        <w:rPr>
          <w:color w:val="000000"/>
          <w:sz w:val="26"/>
          <w:szCs w:val="26"/>
        </w:rPr>
        <w:t> </w:t>
      </w:r>
      <w:proofErr w:type="gramStart"/>
      <w:r>
        <w:rPr>
          <w:b/>
          <w:bCs/>
          <w:i/>
          <w:color w:val="000000"/>
          <w:sz w:val="26"/>
          <w:szCs w:val="26"/>
          <w:u w:val="single"/>
        </w:rPr>
        <w:t>Bruslení  v obci</w:t>
      </w:r>
      <w:proofErr w:type="gramEnd"/>
      <w:r>
        <w:rPr>
          <w:sz w:val="26"/>
          <w:szCs w:val="26"/>
        </w:rPr>
        <w:t xml:space="preserve"> </w:t>
      </w:r>
      <w:r>
        <w:rPr>
          <w:sz w:val="26"/>
          <w:szCs w:val="26"/>
        </w:rPr>
        <w:br/>
      </w:r>
      <w:r>
        <w:rPr>
          <w:color w:val="000000"/>
          <w:sz w:val="26"/>
          <w:szCs w:val="26"/>
        </w:rPr>
        <w:t>    </w:t>
      </w:r>
      <w:r>
        <w:rPr>
          <w:i/>
          <w:iCs/>
          <w:sz w:val="26"/>
          <w:szCs w:val="26"/>
        </w:rPr>
        <w:t xml:space="preserve"> </w:t>
      </w:r>
      <w:r>
        <w:rPr>
          <w:i/>
          <w:iCs/>
          <w:color w:val="000000"/>
          <w:sz w:val="26"/>
          <w:szCs w:val="26"/>
        </w:rPr>
        <w:t>Díky obětavosti několika spoluobčanů ( zejména členů místního Sboru dobrovolných hasičů a sportovců )  se v  letošní zimě opět, alespoň nakrátko, podařilo zprovoznit k bruslení  přírodní  kluziště.</w:t>
      </w:r>
    </w:p>
    <w:p w:rsidR="003D220D" w:rsidRDefault="003D220D" w:rsidP="003D220D">
      <w:pPr>
        <w:pStyle w:val="Normlnweb"/>
        <w:jc w:val="center"/>
      </w:pPr>
      <w:r>
        <w:rPr>
          <w:b/>
          <w:i/>
          <w:iCs/>
          <w:color w:val="000000"/>
          <w:sz w:val="36"/>
          <w:szCs w:val="36"/>
          <w:u w:val="single"/>
        </w:rPr>
        <w:t>Plány do roku 2010</w:t>
      </w:r>
    </w:p>
    <w:p w:rsidR="003D220D" w:rsidRPr="003D220D" w:rsidRDefault="003D220D" w:rsidP="003D220D">
      <w:pPr>
        <w:pStyle w:val="Normlnweb"/>
        <w:widowControl w:val="0"/>
        <w:numPr>
          <w:ilvl w:val="1"/>
          <w:numId w:val="6"/>
        </w:numPr>
        <w:suppressAutoHyphens/>
        <w:autoSpaceDN w:val="0"/>
        <w:spacing w:before="0" w:beforeAutospacing="0" w:after="200" w:afterAutospacing="0" w:line="276" w:lineRule="auto"/>
        <w:jc w:val="both"/>
      </w:pPr>
      <w:proofErr w:type="gramStart"/>
      <w:r>
        <w:rPr>
          <w:b/>
          <w:i/>
          <w:iCs/>
          <w:color w:val="000000"/>
          <w:sz w:val="26"/>
          <w:szCs w:val="26"/>
          <w:u w:val="single"/>
        </w:rPr>
        <w:t>Rekonstrukce  přivaděče</w:t>
      </w:r>
      <w:proofErr w:type="gramEnd"/>
      <w:r>
        <w:rPr>
          <w:b/>
          <w:i/>
          <w:iCs/>
          <w:color w:val="000000"/>
          <w:sz w:val="26"/>
          <w:szCs w:val="26"/>
          <w:u w:val="single"/>
        </w:rPr>
        <w:t xml:space="preserve"> pitné vody a </w:t>
      </w:r>
      <w:proofErr w:type="spellStart"/>
      <w:r>
        <w:rPr>
          <w:b/>
          <w:i/>
          <w:iCs/>
          <w:color w:val="000000"/>
          <w:sz w:val="26"/>
          <w:szCs w:val="26"/>
          <w:u w:val="single"/>
        </w:rPr>
        <w:t>odradonovaní</w:t>
      </w:r>
      <w:proofErr w:type="spellEnd"/>
      <w:r>
        <w:rPr>
          <w:b/>
          <w:i/>
          <w:iCs/>
          <w:color w:val="000000"/>
          <w:sz w:val="26"/>
          <w:szCs w:val="26"/>
        </w:rPr>
        <w:t xml:space="preserve"> - p</w:t>
      </w:r>
      <w:r>
        <w:rPr>
          <w:i/>
          <w:iCs/>
          <w:color w:val="000000"/>
          <w:sz w:val="26"/>
          <w:szCs w:val="26"/>
        </w:rPr>
        <w:t xml:space="preserve">ři rekonstrukci přivaděče dojde  zároveň k rekonstrukci vodárny nad obcí a instalaci přístroje na </w:t>
      </w:r>
      <w:proofErr w:type="spellStart"/>
      <w:r>
        <w:rPr>
          <w:i/>
          <w:iCs/>
          <w:color w:val="000000"/>
          <w:sz w:val="26"/>
          <w:szCs w:val="26"/>
        </w:rPr>
        <w:t>odradonování</w:t>
      </w:r>
      <w:proofErr w:type="spellEnd"/>
      <w:r>
        <w:rPr>
          <w:i/>
          <w:iCs/>
          <w:color w:val="000000"/>
          <w:sz w:val="26"/>
          <w:szCs w:val="26"/>
        </w:rPr>
        <w:t xml:space="preserve">. Celkové náklady na tuto akci by měly dle projektu činit cca 10 500 000,- Kč. Po provedení této rekonstrukce dojde ke zlepšení kvality pitné vody. Na tuto akci již bylo zažádáno o dotace z Operačního programu životního prostředí. Pokud bude tato dotace schválena, bude rekonstrukce provedena ve dvou fázích a to v letech 2010 a 2011.  </w:t>
      </w:r>
    </w:p>
    <w:p w:rsidR="003D220D" w:rsidRDefault="003D220D" w:rsidP="003D220D">
      <w:pPr>
        <w:pStyle w:val="Normlnweb"/>
        <w:widowControl w:val="0"/>
        <w:suppressAutoHyphens/>
        <w:autoSpaceDN w:val="0"/>
        <w:spacing w:before="0" w:beforeAutospacing="0" w:after="200" w:afterAutospacing="0" w:line="276" w:lineRule="auto"/>
        <w:jc w:val="both"/>
      </w:pPr>
    </w:p>
    <w:p w:rsidR="003D220D" w:rsidRDefault="003D220D" w:rsidP="003D220D">
      <w:pPr>
        <w:pStyle w:val="Normlnweb"/>
        <w:widowControl w:val="0"/>
        <w:suppressAutoHyphens/>
        <w:autoSpaceDN w:val="0"/>
        <w:spacing w:before="0" w:beforeAutospacing="0" w:after="200" w:afterAutospacing="0" w:line="276" w:lineRule="auto"/>
        <w:jc w:val="both"/>
      </w:pPr>
    </w:p>
    <w:p w:rsidR="003D220D" w:rsidRDefault="003D220D" w:rsidP="003D220D">
      <w:pPr>
        <w:pStyle w:val="Normlnweb"/>
        <w:widowControl w:val="0"/>
        <w:suppressAutoHyphens/>
        <w:autoSpaceDN w:val="0"/>
        <w:spacing w:before="0" w:beforeAutospacing="0" w:after="200" w:afterAutospacing="0" w:line="276" w:lineRule="auto"/>
        <w:jc w:val="both"/>
      </w:pPr>
    </w:p>
    <w:p w:rsidR="003D220D" w:rsidRDefault="003D220D" w:rsidP="003D220D">
      <w:pPr>
        <w:pStyle w:val="Normlnweb"/>
        <w:widowControl w:val="0"/>
        <w:numPr>
          <w:ilvl w:val="0"/>
          <w:numId w:val="7"/>
        </w:numPr>
        <w:suppressAutoHyphens/>
        <w:autoSpaceDN w:val="0"/>
        <w:spacing w:before="0" w:beforeAutospacing="0" w:after="200" w:afterAutospacing="0" w:line="276" w:lineRule="auto"/>
        <w:jc w:val="both"/>
      </w:pPr>
      <w:r>
        <w:rPr>
          <w:b/>
          <w:i/>
          <w:iCs/>
          <w:color w:val="000000"/>
          <w:sz w:val="26"/>
          <w:szCs w:val="26"/>
          <w:u w:val="single"/>
        </w:rPr>
        <w:lastRenderedPageBreak/>
        <w:t xml:space="preserve">Oprava sportovního vybavení </w:t>
      </w:r>
      <w:proofErr w:type="gramStart"/>
      <w:r>
        <w:rPr>
          <w:b/>
          <w:i/>
          <w:iCs/>
          <w:color w:val="000000"/>
          <w:sz w:val="26"/>
          <w:szCs w:val="26"/>
          <w:u w:val="single"/>
        </w:rPr>
        <w:t>obce</w:t>
      </w:r>
      <w:r>
        <w:rPr>
          <w:b/>
          <w:i/>
          <w:iCs/>
          <w:color w:val="000000"/>
          <w:sz w:val="26"/>
          <w:szCs w:val="26"/>
        </w:rPr>
        <w:t xml:space="preserve"> </w:t>
      </w:r>
      <w:r>
        <w:rPr>
          <w:i/>
          <w:iCs/>
          <w:color w:val="000000"/>
          <w:sz w:val="26"/>
          <w:szCs w:val="26"/>
        </w:rPr>
        <w:t>–  v současné</w:t>
      </w:r>
      <w:proofErr w:type="gramEnd"/>
      <w:r>
        <w:rPr>
          <w:i/>
          <w:iCs/>
          <w:color w:val="000000"/>
          <w:sz w:val="26"/>
          <w:szCs w:val="26"/>
        </w:rPr>
        <w:t xml:space="preserve"> době připravujeme ve spolupráci s Místní akční skupinou Zlatá cesta žádost o dotaci na opravu sportovního vybavení obce, která se týká zejména těchto akcí: 1) Oprava tribun u fotbalového hřiště -nové zastřešení a nátěr, 2) Úprava zimního stadionu - zbroušení panelů, nátěr mantinelů, instalace basketbalových košů.</w:t>
      </w:r>
    </w:p>
    <w:p w:rsidR="003D220D" w:rsidRDefault="003D220D" w:rsidP="003D220D">
      <w:pPr>
        <w:pStyle w:val="Normlnweb"/>
        <w:widowControl w:val="0"/>
        <w:numPr>
          <w:ilvl w:val="0"/>
          <w:numId w:val="7"/>
        </w:numPr>
        <w:suppressAutoHyphens/>
        <w:autoSpaceDN w:val="0"/>
        <w:spacing w:before="0" w:beforeAutospacing="0" w:after="200" w:afterAutospacing="0" w:line="276" w:lineRule="auto"/>
        <w:jc w:val="both"/>
      </w:pPr>
      <w:proofErr w:type="gramStart"/>
      <w:r>
        <w:rPr>
          <w:b/>
          <w:bCs/>
          <w:i/>
          <w:iCs/>
          <w:color w:val="000000"/>
          <w:sz w:val="26"/>
          <w:szCs w:val="26"/>
          <w:u w:val="single"/>
        </w:rPr>
        <w:t>Oprava  kabin</w:t>
      </w:r>
      <w:proofErr w:type="gramEnd"/>
      <w:r>
        <w:rPr>
          <w:b/>
          <w:bCs/>
          <w:i/>
          <w:iCs/>
          <w:color w:val="000000"/>
          <w:sz w:val="26"/>
          <w:szCs w:val="26"/>
          <w:u w:val="single"/>
        </w:rPr>
        <w:t xml:space="preserve"> na hřišti - </w:t>
      </w:r>
      <w:r>
        <w:rPr>
          <w:i/>
          <w:iCs/>
          <w:color w:val="000000"/>
          <w:sz w:val="26"/>
          <w:szCs w:val="26"/>
        </w:rPr>
        <w:t>(oprava oken, oprava fasády  a vnitřních omítek + nový nátěr). Celkové náklady jsou odhadovány na cca 320 000,- Kč.</w:t>
      </w:r>
    </w:p>
    <w:p w:rsidR="003D220D" w:rsidRDefault="003D220D" w:rsidP="003D220D">
      <w:pPr>
        <w:pStyle w:val="Normlnweb"/>
        <w:widowControl w:val="0"/>
        <w:numPr>
          <w:ilvl w:val="0"/>
          <w:numId w:val="7"/>
        </w:numPr>
        <w:suppressAutoHyphens/>
        <w:autoSpaceDN w:val="0"/>
        <w:spacing w:before="0" w:beforeAutospacing="0" w:after="200" w:afterAutospacing="0" w:line="276" w:lineRule="auto"/>
        <w:jc w:val="both"/>
      </w:pPr>
      <w:r>
        <w:rPr>
          <w:b/>
          <w:i/>
          <w:iCs/>
          <w:color w:val="000000"/>
          <w:sz w:val="26"/>
          <w:szCs w:val="26"/>
          <w:u w:val="single"/>
        </w:rPr>
        <w:t xml:space="preserve">Nákup bezdrátového </w:t>
      </w:r>
      <w:proofErr w:type="gramStart"/>
      <w:r>
        <w:rPr>
          <w:b/>
          <w:i/>
          <w:iCs/>
          <w:color w:val="000000"/>
          <w:sz w:val="26"/>
          <w:szCs w:val="26"/>
          <w:u w:val="single"/>
        </w:rPr>
        <w:t>rozhlasu</w:t>
      </w:r>
      <w:r>
        <w:rPr>
          <w:b/>
          <w:i/>
          <w:iCs/>
          <w:color w:val="000000"/>
          <w:sz w:val="26"/>
          <w:szCs w:val="26"/>
        </w:rPr>
        <w:t xml:space="preserve"> </w:t>
      </w:r>
      <w:r>
        <w:rPr>
          <w:i/>
          <w:iCs/>
          <w:color w:val="000000"/>
          <w:sz w:val="26"/>
          <w:szCs w:val="26"/>
        </w:rPr>
        <w:t>–  Z důvodu</w:t>
      </w:r>
      <w:proofErr w:type="gramEnd"/>
      <w:r>
        <w:rPr>
          <w:i/>
          <w:iCs/>
          <w:color w:val="000000"/>
          <w:sz w:val="26"/>
          <w:szCs w:val="26"/>
        </w:rPr>
        <w:t xml:space="preserve"> neustálých problémů s místním rozhlasem, jehož rozvody jsou vedeny v zemi a je velmi zastaralý, se obecní zastupitelstvo rozhodlo k nákupu nového rozhlasového vybavení. Obec Lesná již zažádala Krajský úřad Plzeňského kraje o dotaci na nákup bezdrátového rozhlasu pro Obec Lesnou s připojením i </w:t>
      </w:r>
      <w:proofErr w:type="gramStart"/>
      <w:r>
        <w:rPr>
          <w:i/>
          <w:iCs/>
          <w:color w:val="000000"/>
          <w:sz w:val="26"/>
          <w:szCs w:val="26"/>
        </w:rPr>
        <w:t xml:space="preserve">Písařovy  </w:t>
      </w:r>
      <w:proofErr w:type="spellStart"/>
      <w:r>
        <w:rPr>
          <w:i/>
          <w:iCs/>
          <w:color w:val="000000"/>
          <w:sz w:val="26"/>
          <w:szCs w:val="26"/>
        </w:rPr>
        <w:t>Vesce</w:t>
      </w:r>
      <w:proofErr w:type="spellEnd"/>
      <w:proofErr w:type="gramEnd"/>
      <w:r>
        <w:rPr>
          <w:i/>
          <w:iCs/>
          <w:color w:val="000000"/>
          <w:sz w:val="26"/>
          <w:szCs w:val="26"/>
        </w:rPr>
        <w:t xml:space="preserve">. Celkové náklady by měly dosáhnout bezmála 240 000,- Kč                                                                                                                                </w:t>
      </w:r>
    </w:p>
    <w:p w:rsidR="003D220D" w:rsidRDefault="003D220D" w:rsidP="003D220D">
      <w:pPr>
        <w:pStyle w:val="Normlnweb"/>
        <w:widowControl w:val="0"/>
        <w:numPr>
          <w:ilvl w:val="0"/>
          <w:numId w:val="7"/>
        </w:numPr>
        <w:suppressAutoHyphens/>
        <w:autoSpaceDN w:val="0"/>
        <w:spacing w:before="0" w:beforeAutospacing="0" w:after="200" w:afterAutospacing="0" w:line="276" w:lineRule="auto"/>
        <w:jc w:val="both"/>
      </w:pPr>
      <w:r>
        <w:rPr>
          <w:b/>
          <w:i/>
          <w:iCs/>
          <w:color w:val="000000"/>
          <w:sz w:val="26"/>
          <w:szCs w:val="26"/>
          <w:u w:val="single"/>
        </w:rPr>
        <w:t xml:space="preserve">Nákup nového </w:t>
      </w:r>
      <w:proofErr w:type="gramStart"/>
      <w:r>
        <w:rPr>
          <w:b/>
          <w:i/>
          <w:iCs/>
          <w:color w:val="000000"/>
          <w:sz w:val="26"/>
          <w:szCs w:val="26"/>
          <w:u w:val="single"/>
        </w:rPr>
        <w:t>traktoru</w:t>
      </w:r>
      <w:r>
        <w:rPr>
          <w:i/>
          <w:iCs/>
          <w:color w:val="000000"/>
          <w:sz w:val="26"/>
          <w:szCs w:val="26"/>
        </w:rPr>
        <w:t xml:space="preserve"> –  Obec</w:t>
      </w:r>
      <w:proofErr w:type="gramEnd"/>
      <w:r>
        <w:rPr>
          <w:i/>
          <w:iCs/>
          <w:color w:val="000000"/>
          <w:sz w:val="26"/>
          <w:szCs w:val="26"/>
        </w:rPr>
        <w:t xml:space="preserve"> Lesná provádí zimní údržbu komunikací v současné době již zastaralým a velmi </w:t>
      </w:r>
      <w:proofErr w:type="spellStart"/>
      <w:r>
        <w:rPr>
          <w:i/>
          <w:iCs/>
          <w:color w:val="000000"/>
          <w:sz w:val="26"/>
          <w:szCs w:val="26"/>
        </w:rPr>
        <w:t>poruchovýn</w:t>
      </w:r>
      <w:proofErr w:type="spellEnd"/>
      <w:r>
        <w:rPr>
          <w:i/>
          <w:iCs/>
          <w:color w:val="000000"/>
          <w:sz w:val="26"/>
          <w:szCs w:val="26"/>
        </w:rPr>
        <w:t xml:space="preserve"> traktorem.  Tyto skutečnosti vedou k nemalým </w:t>
      </w:r>
      <w:proofErr w:type="spellStart"/>
      <w:r>
        <w:rPr>
          <w:i/>
          <w:iCs/>
          <w:color w:val="000000"/>
          <w:sz w:val="26"/>
          <w:szCs w:val="26"/>
        </w:rPr>
        <w:t>finačním</w:t>
      </w:r>
      <w:proofErr w:type="spellEnd"/>
      <w:r>
        <w:rPr>
          <w:i/>
          <w:iCs/>
          <w:color w:val="000000"/>
          <w:sz w:val="26"/>
          <w:szCs w:val="26"/>
        </w:rPr>
        <w:t xml:space="preserve"> výdajům na opravy a údržbu tohoto prostředku.  </w:t>
      </w:r>
      <w:proofErr w:type="gramStart"/>
      <w:r>
        <w:rPr>
          <w:i/>
          <w:iCs/>
          <w:color w:val="000000"/>
          <w:sz w:val="26"/>
          <w:szCs w:val="26"/>
        </w:rPr>
        <w:t>Proto  začalo</w:t>
      </w:r>
      <w:proofErr w:type="gramEnd"/>
      <w:r>
        <w:rPr>
          <w:i/>
          <w:iCs/>
          <w:color w:val="000000"/>
          <w:sz w:val="26"/>
          <w:szCs w:val="26"/>
        </w:rPr>
        <w:t xml:space="preserve"> obecní zastupitelstvo uvažovat o nákupu nového stroje, který by splňoval  parametry na zimní údržbu. Pokud bude nalezena možnost spolufinancování s pomocí vhodné dotace, bude tento </w:t>
      </w:r>
      <w:proofErr w:type="spellStart"/>
      <w:r>
        <w:rPr>
          <w:i/>
          <w:iCs/>
          <w:color w:val="000000"/>
          <w:sz w:val="26"/>
          <w:szCs w:val="26"/>
        </w:rPr>
        <w:t>nákp</w:t>
      </w:r>
      <w:proofErr w:type="spellEnd"/>
      <w:r>
        <w:rPr>
          <w:i/>
          <w:iCs/>
          <w:color w:val="000000"/>
          <w:sz w:val="26"/>
          <w:szCs w:val="26"/>
        </w:rPr>
        <w:t xml:space="preserve"> realizován. Celkové náklady na pořízení traktoru jsou odhadovány na 1 000 000,-Kč.                                               </w:t>
      </w:r>
    </w:p>
    <w:p w:rsidR="003D220D" w:rsidRDefault="003D220D" w:rsidP="003D220D">
      <w:pPr>
        <w:pStyle w:val="Normlnweb"/>
        <w:widowControl w:val="0"/>
        <w:numPr>
          <w:ilvl w:val="0"/>
          <w:numId w:val="7"/>
        </w:numPr>
        <w:suppressAutoHyphens/>
        <w:autoSpaceDN w:val="0"/>
        <w:spacing w:before="0" w:beforeAutospacing="0" w:after="200" w:afterAutospacing="0" w:line="276" w:lineRule="auto"/>
        <w:jc w:val="both"/>
      </w:pPr>
      <w:r>
        <w:rPr>
          <w:b/>
          <w:i/>
          <w:iCs/>
          <w:color w:val="000000"/>
          <w:sz w:val="26"/>
          <w:szCs w:val="26"/>
          <w:u w:val="single"/>
        </w:rPr>
        <w:t xml:space="preserve">Basketbalové </w:t>
      </w:r>
      <w:proofErr w:type="gramStart"/>
      <w:r>
        <w:rPr>
          <w:b/>
          <w:i/>
          <w:iCs/>
          <w:color w:val="000000"/>
          <w:sz w:val="26"/>
          <w:szCs w:val="26"/>
          <w:u w:val="single"/>
        </w:rPr>
        <w:t>koše</w:t>
      </w:r>
      <w:r>
        <w:rPr>
          <w:b/>
          <w:i/>
          <w:iCs/>
          <w:color w:val="000000"/>
          <w:sz w:val="26"/>
          <w:szCs w:val="26"/>
        </w:rPr>
        <w:t xml:space="preserve"> </w:t>
      </w:r>
      <w:r>
        <w:rPr>
          <w:i/>
          <w:iCs/>
          <w:color w:val="000000"/>
          <w:sz w:val="26"/>
          <w:szCs w:val="26"/>
        </w:rPr>
        <w:t>–  v minulém</w:t>
      </w:r>
      <w:proofErr w:type="gramEnd"/>
      <w:r>
        <w:rPr>
          <w:i/>
          <w:iCs/>
          <w:color w:val="000000"/>
          <w:sz w:val="26"/>
          <w:szCs w:val="26"/>
        </w:rPr>
        <w:t xml:space="preserve"> roce byla podána žádost o dotaci prostřednictvím Místní akční skupiny Zlatá cesta na nákup basketbalových košů.  Dotace byla již schválena, realizace akce by se měla uskutečnit během června až července tohoto roku.  Koše budou nainstalovány do areálu přírodního kluziště v Lesné.  Touto akcí dojde k lepšímu využití kluziště i v letních měsících.  Celkové náklady </w:t>
      </w:r>
      <w:proofErr w:type="spellStart"/>
      <w:r>
        <w:rPr>
          <w:i/>
          <w:iCs/>
          <w:color w:val="000000"/>
          <w:sz w:val="26"/>
          <w:szCs w:val="26"/>
        </w:rPr>
        <w:t>číní</w:t>
      </w:r>
      <w:proofErr w:type="spellEnd"/>
      <w:r>
        <w:rPr>
          <w:i/>
          <w:iCs/>
          <w:color w:val="000000"/>
          <w:sz w:val="26"/>
          <w:szCs w:val="26"/>
        </w:rPr>
        <w:t xml:space="preserve"> 80 000,- Kč.</w:t>
      </w:r>
    </w:p>
    <w:p w:rsidR="003D220D" w:rsidRDefault="003D220D" w:rsidP="003D220D">
      <w:pPr>
        <w:pStyle w:val="Normlnweb"/>
        <w:rPr>
          <w:i/>
          <w:iCs/>
          <w:color w:val="000000"/>
          <w:sz w:val="27"/>
          <w:szCs w:val="27"/>
        </w:rPr>
      </w:pPr>
    </w:p>
    <w:p w:rsidR="003D220D" w:rsidRDefault="003D220D" w:rsidP="003D220D">
      <w:pPr>
        <w:pStyle w:val="Normlnweb"/>
        <w:rPr>
          <w:i/>
          <w:iCs/>
          <w:color w:val="000000"/>
          <w:sz w:val="27"/>
          <w:szCs w:val="27"/>
        </w:rPr>
      </w:pPr>
    </w:p>
    <w:p w:rsidR="003D220D" w:rsidRDefault="003D220D" w:rsidP="003D220D">
      <w:pPr>
        <w:pStyle w:val="Normlnweb"/>
        <w:rPr>
          <w:sz w:val="22"/>
          <w:szCs w:val="22"/>
        </w:rPr>
      </w:pPr>
      <w:r>
        <w:rPr>
          <w:sz w:val="20"/>
          <w:szCs w:val="20"/>
          <w:u w:val="single"/>
        </w:rPr>
        <w:t>Vypracoval:</w:t>
      </w:r>
      <w:r>
        <w:rPr>
          <w:sz w:val="20"/>
          <w:szCs w:val="20"/>
        </w:rPr>
        <w:t xml:space="preserve">    Ing. Josef </w:t>
      </w:r>
      <w:proofErr w:type="gramStart"/>
      <w:r>
        <w:rPr>
          <w:sz w:val="20"/>
          <w:szCs w:val="20"/>
        </w:rPr>
        <w:t>Červinka  –  místostarosta</w:t>
      </w:r>
      <w:proofErr w:type="gramEnd"/>
      <w:r>
        <w:rPr>
          <w:sz w:val="20"/>
          <w:szCs w:val="20"/>
        </w:rPr>
        <w:t xml:space="preserve"> obce Lesná</w:t>
      </w:r>
      <w:r>
        <w:rPr>
          <w:sz w:val="20"/>
          <w:szCs w:val="20"/>
        </w:rPr>
        <w:br/>
      </w:r>
    </w:p>
    <w:p w:rsidR="003D220D" w:rsidRDefault="003D220D" w:rsidP="003D220D">
      <w:pPr>
        <w:pStyle w:val="Normlnweb"/>
      </w:pPr>
    </w:p>
    <w:p w:rsidR="003D220D" w:rsidRDefault="003D220D" w:rsidP="003D220D">
      <w:pPr>
        <w:pStyle w:val="Normlnweb"/>
      </w:pPr>
    </w:p>
    <w:p w:rsidR="003D220D" w:rsidRDefault="003D220D" w:rsidP="003D220D">
      <w:pPr>
        <w:pStyle w:val="Normlnweb"/>
      </w:pPr>
    </w:p>
    <w:p w:rsidR="003D220D" w:rsidRDefault="003D220D" w:rsidP="003D220D">
      <w:pPr>
        <w:pStyle w:val="Normlnweb"/>
        <w:jc w:val="center"/>
      </w:pPr>
      <w:proofErr w:type="spellStart"/>
      <w:r>
        <w:rPr>
          <w:color w:val="000000"/>
          <w:sz w:val="72"/>
          <w:szCs w:val="72"/>
        </w:rPr>
        <w:lastRenderedPageBreak/>
        <w:t>Lesenský</w:t>
      </w:r>
      <w:proofErr w:type="spellEnd"/>
      <w:r>
        <w:rPr>
          <w:color w:val="000000"/>
          <w:sz w:val="72"/>
          <w:szCs w:val="72"/>
        </w:rPr>
        <w:t xml:space="preserve"> občasník</w:t>
      </w:r>
    </w:p>
    <w:p w:rsidR="003D220D" w:rsidRDefault="003D220D" w:rsidP="003D220D">
      <w:pPr>
        <w:pStyle w:val="Normlnweb"/>
        <w:jc w:val="center"/>
        <w:rPr>
          <w:color w:val="000000"/>
          <w:sz w:val="72"/>
          <w:szCs w:val="72"/>
        </w:rPr>
      </w:pPr>
      <w:r>
        <w:rPr>
          <w:color w:val="000000"/>
          <w:sz w:val="72"/>
          <w:szCs w:val="72"/>
        </w:rPr>
        <w:t>1/2010</w:t>
      </w:r>
    </w:p>
    <w:p w:rsidR="003D220D" w:rsidRDefault="003D220D" w:rsidP="003D220D">
      <w:pPr>
        <w:pStyle w:val="Normlnweb"/>
        <w:rPr>
          <w:sz w:val="22"/>
          <w:szCs w:val="22"/>
        </w:rPr>
      </w:pPr>
      <w:r>
        <w:rPr>
          <w:color w:val="000000"/>
          <w:sz w:val="27"/>
          <w:szCs w:val="27"/>
        </w:rPr>
        <w:t xml:space="preserve">               xxxxxxxxxxxxxxxxxxxxxxxxxxxxxxxxxxxxxxxxxxxxxxxxxxxxxxxxxxxxxxxx</w:t>
      </w:r>
      <w:r>
        <w:rPr>
          <w:color w:val="000000"/>
          <w:sz w:val="36"/>
          <w:szCs w:val="36"/>
        </w:rPr>
        <w:t xml:space="preserve"> </w:t>
      </w:r>
      <w:r>
        <w:rPr>
          <w:noProof/>
        </w:rPr>
        <w:drawing>
          <wp:inline distT="0" distB="0" distL="0" distR="0">
            <wp:extent cx="5467350" cy="4876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67350" cy="4876800"/>
                    </a:xfrm>
                    <a:prstGeom prst="rect">
                      <a:avLst/>
                    </a:prstGeom>
                    <a:noFill/>
                    <a:ln w="9525">
                      <a:noFill/>
                      <a:miter lim="800000"/>
                      <a:headEnd/>
                      <a:tailEnd/>
                    </a:ln>
                  </pic:spPr>
                </pic:pic>
              </a:graphicData>
            </a:graphic>
          </wp:inline>
        </w:drawing>
      </w:r>
      <w:r>
        <w:br/>
      </w:r>
      <w:r>
        <w:br/>
      </w:r>
      <w:r>
        <w:br/>
        <w:t xml:space="preserve">                      </w:t>
      </w:r>
      <w:proofErr w:type="spellStart"/>
      <w:r>
        <w:rPr>
          <w:color w:val="000000"/>
          <w:sz w:val="27"/>
          <w:szCs w:val="27"/>
        </w:rPr>
        <w:t>xxxxxxxxxxxxxxxxxxxxxxxxxxxxxxxxxxxxxxxxxxxxxxxxxxxxxxxxxxxxxxx</w:t>
      </w:r>
      <w:proofErr w:type="spellEnd"/>
      <w:r>
        <w:t xml:space="preserve"> </w:t>
      </w:r>
      <w:r>
        <w:br/>
      </w:r>
      <w:r>
        <w:rPr>
          <w:color w:val="000000"/>
          <w:sz w:val="27"/>
          <w:szCs w:val="27"/>
        </w:rPr>
        <w:t> </w:t>
      </w:r>
      <w:r>
        <w:t xml:space="preserve"> </w:t>
      </w:r>
      <w:r>
        <w:br/>
      </w:r>
      <w:r>
        <w:rPr>
          <w:color w:val="000000"/>
          <w:sz w:val="27"/>
          <w:szCs w:val="27"/>
        </w:rPr>
        <w:t xml:space="preserve">Kontaktní </w:t>
      </w:r>
      <w:proofErr w:type="gramStart"/>
      <w:r>
        <w:rPr>
          <w:color w:val="000000"/>
          <w:sz w:val="27"/>
          <w:szCs w:val="27"/>
        </w:rPr>
        <w:t>spojení : Obecní</w:t>
      </w:r>
      <w:proofErr w:type="gramEnd"/>
      <w:r>
        <w:rPr>
          <w:color w:val="000000"/>
          <w:sz w:val="27"/>
          <w:szCs w:val="27"/>
        </w:rPr>
        <w:t xml:space="preserve"> úřad Lesná, č.p.1</w:t>
      </w:r>
      <w:r>
        <w:t xml:space="preserve"> </w:t>
      </w:r>
      <w:r>
        <w:br/>
      </w:r>
      <w:r>
        <w:rPr>
          <w:color w:val="000000"/>
          <w:sz w:val="27"/>
          <w:szCs w:val="27"/>
        </w:rPr>
        <w:t>                                tel./fax : 374 784 425</w:t>
      </w:r>
      <w:r>
        <w:t xml:space="preserve"> </w:t>
      </w:r>
      <w:r>
        <w:br/>
      </w:r>
      <w:r>
        <w:rPr>
          <w:color w:val="000000"/>
          <w:sz w:val="27"/>
          <w:szCs w:val="27"/>
        </w:rPr>
        <w:t>                                e-mail  :</w:t>
      </w:r>
      <w:r>
        <w:rPr>
          <w:u w:val="single"/>
        </w:rPr>
        <w:t xml:space="preserve"> </w:t>
      </w:r>
      <w:proofErr w:type="spellStart"/>
      <w:r>
        <w:rPr>
          <w:color w:val="0000F3"/>
          <w:sz w:val="27"/>
          <w:szCs w:val="27"/>
          <w:u w:val="single"/>
        </w:rPr>
        <w:t>ou</w:t>
      </w:r>
      <w:proofErr w:type="spellEnd"/>
      <w:r>
        <w:rPr>
          <w:color w:val="0000F3"/>
          <w:sz w:val="27"/>
          <w:szCs w:val="27"/>
          <w:u w:val="single"/>
        </w:rPr>
        <w:t>@obeclesna.cz</w:t>
      </w:r>
      <w:r>
        <w:t xml:space="preserve">  </w:t>
      </w:r>
      <w:r>
        <w:br/>
      </w:r>
      <w:r>
        <w:rPr>
          <w:color w:val="000000"/>
        </w:rPr>
        <w:t>                                    </w:t>
      </w:r>
      <w:r>
        <w:rPr>
          <w:b/>
          <w:bCs/>
          <w:color w:val="000000"/>
        </w:rPr>
        <w:t xml:space="preserve"> </w:t>
      </w:r>
      <w:r>
        <w:rPr>
          <w:b/>
          <w:bCs/>
          <w:color w:val="000000"/>
          <w:sz w:val="27"/>
          <w:szCs w:val="27"/>
        </w:rPr>
        <w:t>www.obeclesna.cz</w:t>
      </w:r>
    </w:p>
    <w:p w:rsidR="00920E0C" w:rsidRPr="003D220D" w:rsidRDefault="00920E0C" w:rsidP="003D220D"/>
    <w:sectPr w:rsidR="00920E0C" w:rsidRPr="003D220D" w:rsidSect="00920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E01F2"/>
    <w:multiLevelType w:val="hybridMultilevel"/>
    <w:tmpl w:val="90A0C37A"/>
    <w:lvl w:ilvl="0" w:tplc="04050001">
      <w:start w:val="1"/>
      <w:numFmt w:val="bullet"/>
      <w:lvlText w:val=""/>
      <w:lvlJc w:val="left"/>
      <w:pPr>
        <w:tabs>
          <w:tab w:val="num" w:pos="787"/>
        </w:tabs>
        <w:ind w:left="7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586A1DA4"/>
    <w:multiLevelType w:val="multilevel"/>
    <w:tmpl w:val="C346D054"/>
    <w:lvl w:ilvl="0">
      <w:start w:val="1"/>
      <w:numFmt w:val="decimal"/>
      <w:lvlText w:val="%1."/>
      <w:lvlJc w:val="left"/>
      <w:pPr>
        <w:ind w:left="0" w:firstLine="0"/>
      </w:pPr>
    </w:lvl>
    <w:lvl w:ilvl="1">
      <w:start w:val="1"/>
      <w:numFmt w:val="decimal"/>
      <w:lvlText w:val="%2)"/>
      <w:lvlJc w:val="left"/>
      <w:pPr>
        <w:ind w:left="0" w:firstLine="0"/>
      </w:pPr>
      <w:rPr>
        <w:b/>
        <w:bC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64071F1E"/>
    <w:multiLevelType w:val="multilevel"/>
    <w:tmpl w:val="0CFC9C0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65815901"/>
    <w:multiLevelType w:val="multilevel"/>
    <w:tmpl w:val="8EACDCFE"/>
    <w:lvl w:ilvl="0">
      <w:start w:val="2"/>
      <w:numFmt w:val="decimal"/>
      <w:lvlText w:val="%1)"/>
      <w:lvlJc w:val="left"/>
      <w:pPr>
        <w:ind w:left="0" w:firstLine="0"/>
      </w:pPr>
      <w:rPr>
        <w:b/>
        <w:bC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79E81D66"/>
    <w:multiLevelType w:val="hybridMultilevel"/>
    <w:tmpl w:val="62EEBD8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9FC798A"/>
    <w:multiLevelType w:val="multilevel"/>
    <w:tmpl w:val="E6FE4732"/>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1327"/>
    <w:rsid w:val="000E47F1"/>
    <w:rsid w:val="00127711"/>
    <w:rsid w:val="003D220D"/>
    <w:rsid w:val="005801BF"/>
    <w:rsid w:val="00681327"/>
    <w:rsid w:val="006F3D15"/>
    <w:rsid w:val="00920E0C"/>
    <w:rsid w:val="00C616EF"/>
    <w:rsid w:val="00E620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E0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68132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813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1327"/>
    <w:rPr>
      <w:rFonts w:ascii="Tahoma" w:hAnsi="Tahoma" w:cs="Tahoma"/>
      <w:sz w:val="16"/>
      <w:szCs w:val="16"/>
    </w:rPr>
  </w:style>
  <w:style w:type="paragraph" w:customStyle="1" w:styleId="Standard">
    <w:name w:val="Standard"/>
    <w:rsid w:val="003D220D"/>
    <w:pPr>
      <w:suppressAutoHyphens/>
      <w:autoSpaceDN w:val="0"/>
    </w:pPr>
    <w:rPr>
      <w:rFonts w:ascii="Calibri" w:eastAsia="Lucida Sans Unicode" w:hAnsi="Calibri" w:cs="Tahoma"/>
      <w:kern w:val="3"/>
    </w:rPr>
  </w:style>
</w:styles>
</file>

<file path=word/webSettings.xml><?xml version="1.0" encoding="utf-8"?>
<w:webSettings xmlns:r="http://schemas.openxmlformats.org/officeDocument/2006/relationships" xmlns:w="http://schemas.openxmlformats.org/wordprocessingml/2006/main">
  <w:divs>
    <w:div w:id="125008170">
      <w:bodyDiv w:val="1"/>
      <w:marLeft w:val="0"/>
      <w:marRight w:val="0"/>
      <w:marTop w:val="0"/>
      <w:marBottom w:val="0"/>
      <w:divBdr>
        <w:top w:val="none" w:sz="0" w:space="0" w:color="auto"/>
        <w:left w:val="none" w:sz="0" w:space="0" w:color="auto"/>
        <w:bottom w:val="none" w:sz="0" w:space="0" w:color="auto"/>
        <w:right w:val="none" w:sz="0" w:space="0" w:color="auto"/>
      </w:divBdr>
    </w:div>
    <w:div w:id="5307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982</Words>
  <Characters>5800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cp:lastPrinted>2010-03-30T14:00:00Z</cp:lastPrinted>
  <dcterms:created xsi:type="dcterms:W3CDTF">2010-03-30T13:13:00Z</dcterms:created>
  <dcterms:modified xsi:type="dcterms:W3CDTF">2010-04-09T06:14:00Z</dcterms:modified>
</cp:coreProperties>
</file>